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07C6D" w14:textId="77777777" w:rsidR="00B4094B" w:rsidRPr="00342DFB" w:rsidRDefault="00B4094B" w:rsidP="00E36989">
      <w:pPr>
        <w:jc w:val="both"/>
        <w:rPr>
          <w:rFonts w:ascii="VAG Rounded Std Light" w:hAnsi="VAG Rounded Std Light"/>
        </w:rPr>
      </w:pPr>
    </w:p>
    <w:p w14:paraId="1772463B" w14:textId="77777777" w:rsidR="00AE2530" w:rsidRPr="00342DFB" w:rsidRDefault="00AE2530" w:rsidP="00E36989">
      <w:pPr>
        <w:ind w:left="-270"/>
        <w:jc w:val="both"/>
        <w:rPr>
          <w:rFonts w:ascii="VAG Rounded Std Light" w:hAnsi="VAG Rounded Std Light"/>
          <w:sz w:val="40"/>
          <w:lang w:val="en-GB"/>
        </w:rPr>
      </w:pPr>
    </w:p>
    <w:p w14:paraId="15FCF6D0" w14:textId="77777777" w:rsidR="00AE2530" w:rsidRPr="00342DFB" w:rsidRDefault="00AE2530" w:rsidP="00E36989">
      <w:pPr>
        <w:ind w:left="-270"/>
        <w:jc w:val="both"/>
        <w:rPr>
          <w:rFonts w:ascii="VAG Rounded Std Light" w:hAnsi="VAG Rounded Std Light"/>
          <w:sz w:val="40"/>
          <w:lang w:val="en-GB"/>
        </w:rPr>
      </w:pPr>
    </w:p>
    <w:p w14:paraId="249557F1" w14:textId="77777777" w:rsidR="00AE2530" w:rsidRPr="00342DFB" w:rsidRDefault="00AE2530" w:rsidP="00E36989">
      <w:pPr>
        <w:ind w:left="-270"/>
        <w:jc w:val="both"/>
        <w:rPr>
          <w:rFonts w:ascii="VAG Rounded Std Light" w:hAnsi="VAG Rounded Std Light"/>
          <w:sz w:val="40"/>
          <w:lang w:val="en-GB"/>
        </w:rPr>
      </w:pPr>
    </w:p>
    <w:p w14:paraId="105B6BE1" w14:textId="77777777" w:rsidR="000072CD" w:rsidRPr="00342DFB" w:rsidRDefault="000072CD" w:rsidP="00E36989">
      <w:pPr>
        <w:ind w:left="-270"/>
        <w:jc w:val="both"/>
        <w:rPr>
          <w:rFonts w:ascii="VAG Rounded Std Light" w:hAnsi="VAG Rounded Std Light"/>
          <w:sz w:val="40"/>
          <w:lang w:val="en-GB"/>
        </w:rPr>
      </w:pPr>
    </w:p>
    <w:p w14:paraId="1E465A7A" w14:textId="77777777" w:rsidR="000072CD" w:rsidRPr="00342DFB" w:rsidRDefault="000072CD" w:rsidP="00E36989">
      <w:pPr>
        <w:ind w:left="-270"/>
        <w:jc w:val="both"/>
        <w:rPr>
          <w:rFonts w:ascii="VAG Rounded Std Light" w:hAnsi="VAG Rounded Std Light"/>
          <w:sz w:val="40"/>
          <w:lang w:val="en-GB"/>
        </w:rPr>
      </w:pPr>
    </w:p>
    <w:p w14:paraId="0C09B598" w14:textId="254F67B6" w:rsidR="00AE2530" w:rsidRPr="00342DFB" w:rsidRDefault="00AE2530" w:rsidP="00E36989">
      <w:pPr>
        <w:ind w:left="-270"/>
        <w:jc w:val="center"/>
        <w:rPr>
          <w:rFonts w:ascii="VAG Rounded Std Light" w:hAnsi="VAG Rounded Std Light"/>
          <w:b/>
          <w:i/>
          <w:sz w:val="48"/>
        </w:rPr>
      </w:pPr>
      <w:r w:rsidRPr="00342DFB">
        <w:rPr>
          <w:rFonts w:ascii="VAG Rounded Std Light" w:hAnsi="VAG Rounded Std Light"/>
          <w:sz w:val="40"/>
          <w:lang w:val="en-GB"/>
        </w:rPr>
        <w:t xml:space="preserve">Request for Proposal </w:t>
      </w:r>
      <w:r w:rsidR="00676FA3">
        <w:rPr>
          <w:rFonts w:ascii="VAG Rounded Std Light" w:hAnsi="VAG Rounded Std Light"/>
          <w:sz w:val="40"/>
          <w:lang w:val="en-GB"/>
        </w:rPr>
        <w:t xml:space="preserve">– </w:t>
      </w:r>
      <w:r w:rsidR="00A74E48">
        <w:rPr>
          <w:rFonts w:ascii="VAG Rounded Std Light" w:hAnsi="VAG Rounded Std Light"/>
          <w:sz w:val="40"/>
          <w:lang w:val="en-GB"/>
        </w:rPr>
        <w:t xml:space="preserve">Cloud Dialler Vendor </w:t>
      </w:r>
      <w:r w:rsidR="009A3870">
        <w:rPr>
          <w:rFonts w:ascii="VAG Rounded Std Light" w:hAnsi="VAG Rounded Std Light"/>
          <w:sz w:val="40"/>
          <w:lang w:val="en-GB"/>
        </w:rPr>
        <w:t>Services for Renewals and Retention</w:t>
      </w:r>
    </w:p>
    <w:p w14:paraId="6B882F54" w14:textId="77777777" w:rsidR="00AE2530" w:rsidRPr="00342DFB" w:rsidRDefault="00AE2530" w:rsidP="00E36989">
      <w:pPr>
        <w:ind w:left="-270"/>
        <w:jc w:val="center"/>
        <w:rPr>
          <w:rFonts w:ascii="VAG Rounded Std Light" w:hAnsi="VAG Rounded Std Light"/>
          <w:b/>
          <w:i/>
          <w:sz w:val="26"/>
        </w:rPr>
      </w:pPr>
    </w:p>
    <w:p w14:paraId="628CA2AC" w14:textId="77777777" w:rsidR="000072CD" w:rsidRPr="00342DFB" w:rsidRDefault="000072CD" w:rsidP="009A3870">
      <w:pPr>
        <w:ind w:left="-270"/>
        <w:rPr>
          <w:rFonts w:ascii="VAG Rounded Std Light" w:hAnsi="VAG Rounded Std Light"/>
          <w:b/>
          <w:smallCaps/>
          <w:sz w:val="36"/>
          <w:szCs w:val="36"/>
        </w:rPr>
      </w:pPr>
    </w:p>
    <w:p w14:paraId="484995BF" w14:textId="77777777" w:rsidR="00AE2530" w:rsidRPr="00342DFB" w:rsidRDefault="00AE2530" w:rsidP="00E36989">
      <w:pPr>
        <w:ind w:left="-270"/>
        <w:jc w:val="center"/>
        <w:rPr>
          <w:rFonts w:ascii="VAG Rounded Std Light" w:hAnsi="VAG Rounded Std Light"/>
          <w:b/>
          <w:smallCaps/>
          <w:sz w:val="36"/>
          <w:szCs w:val="36"/>
        </w:rPr>
      </w:pPr>
    </w:p>
    <w:p w14:paraId="4A02A47E" w14:textId="77777777" w:rsidR="009A3DF3" w:rsidRPr="00342DFB" w:rsidRDefault="009A3DF3" w:rsidP="00E36989">
      <w:pPr>
        <w:ind w:left="-270"/>
        <w:jc w:val="center"/>
        <w:rPr>
          <w:rFonts w:ascii="VAG Rounded Std Light" w:hAnsi="VAG Rounded Std Light"/>
          <w:b/>
          <w:smallCaps/>
          <w:sz w:val="36"/>
          <w:szCs w:val="36"/>
        </w:rPr>
      </w:pPr>
    </w:p>
    <w:p w14:paraId="6FD32C70" w14:textId="5888A888" w:rsidR="00C32974" w:rsidRPr="00676FA3" w:rsidRDefault="00C32974" w:rsidP="00C32974">
      <w:pPr>
        <w:pStyle w:val="TOC1"/>
        <w:tabs>
          <w:tab w:val="right" w:leader="dot" w:pos="9019"/>
        </w:tabs>
        <w:jc w:val="center"/>
        <w:rPr>
          <w:rFonts w:ascii="VAG Rounded Std Light" w:hAnsi="VAG Rounded Std Light"/>
          <w:b w:val="0"/>
          <w:bCs w:val="0"/>
          <w:sz w:val="32"/>
          <w:szCs w:val="32"/>
          <w:lang w:eastAsia="de-DE"/>
        </w:rPr>
      </w:pPr>
      <w:bookmarkStart w:id="0" w:name="_Toc85864414"/>
      <w:bookmarkStart w:id="1" w:name="_Toc90354316"/>
      <w:r w:rsidRPr="00676FA3">
        <w:rPr>
          <w:rFonts w:ascii="VAG Rounded Std Light" w:hAnsi="VAG Rounded Std Light"/>
          <w:b w:val="0"/>
          <w:bCs w:val="0"/>
          <w:sz w:val="32"/>
          <w:szCs w:val="32"/>
          <w:lang w:eastAsia="de-DE"/>
        </w:rPr>
        <w:t>RFP Float Date:</w:t>
      </w:r>
      <w:r>
        <w:rPr>
          <w:rFonts w:ascii="VAG Rounded Std Light" w:hAnsi="VAG Rounded Std Light"/>
          <w:b w:val="0"/>
          <w:bCs w:val="0"/>
          <w:sz w:val="32"/>
          <w:szCs w:val="32"/>
          <w:lang w:eastAsia="de-DE"/>
        </w:rPr>
        <w:t xml:space="preserve"> </w:t>
      </w:r>
      <w:r w:rsidR="00A74E48">
        <w:rPr>
          <w:rFonts w:ascii="VAG Rounded Std Light" w:hAnsi="VAG Rounded Std Light"/>
          <w:b w:val="0"/>
          <w:bCs w:val="0"/>
          <w:sz w:val="32"/>
          <w:szCs w:val="32"/>
          <w:lang w:eastAsia="de-DE"/>
        </w:rPr>
        <w:t>31</w:t>
      </w:r>
      <w:r w:rsidR="00201705">
        <w:rPr>
          <w:rFonts w:ascii="VAG Rounded Std Light" w:hAnsi="VAG Rounded Std Light"/>
          <w:b w:val="0"/>
          <w:bCs w:val="0"/>
          <w:sz w:val="32"/>
          <w:szCs w:val="32"/>
          <w:lang w:eastAsia="de-DE"/>
        </w:rPr>
        <w:t xml:space="preserve"> </w:t>
      </w:r>
      <w:r>
        <w:rPr>
          <w:rFonts w:ascii="VAG Rounded Std Light" w:hAnsi="VAG Rounded Std Light"/>
          <w:b w:val="0"/>
          <w:bCs w:val="0"/>
          <w:sz w:val="32"/>
          <w:szCs w:val="32"/>
          <w:lang w:eastAsia="de-DE"/>
        </w:rPr>
        <w:t>July 2026</w:t>
      </w:r>
      <w:r w:rsidR="00D31589">
        <w:rPr>
          <w:rFonts w:ascii="VAG Rounded Std Light" w:hAnsi="VAG Rounded Std Light"/>
          <w:b w:val="0"/>
          <w:bCs w:val="0"/>
          <w:sz w:val="32"/>
          <w:szCs w:val="32"/>
          <w:lang w:eastAsia="de-DE"/>
        </w:rPr>
        <w:t xml:space="preserve"> (</w:t>
      </w:r>
      <w:r w:rsidR="00A74E48">
        <w:rPr>
          <w:rFonts w:ascii="VAG Rounded Std Light" w:hAnsi="VAG Rounded Std Light"/>
          <w:b w:val="0"/>
          <w:bCs w:val="0"/>
          <w:sz w:val="32"/>
          <w:szCs w:val="32"/>
          <w:lang w:eastAsia="de-DE"/>
        </w:rPr>
        <w:t>Friday</w:t>
      </w:r>
      <w:r w:rsidR="00D31589">
        <w:rPr>
          <w:rFonts w:ascii="VAG Rounded Std Light" w:hAnsi="VAG Rounded Std Light"/>
          <w:b w:val="0"/>
          <w:bCs w:val="0"/>
          <w:sz w:val="32"/>
          <w:szCs w:val="32"/>
          <w:lang w:eastAsia="de-DE"/>
        </w:rPr>
        <w:t>)</w:t>
      </w:r>
    </w:p>
    <w:p w14:paraId="135CBEC0" w14:textId="3E48BF7C" w:rsidR="00C32974" w:rsidRPr="00676FA3" w:rsidRDefault="00C32974" w:rsidP="00C32974">
      <w:pPr>
        <w:jc w:val="center"/>
        <w:rPr>
          <w:rFonts w:ascii="VAG Rounded Std Light" w:hAnsi="VAG Rounded Std Light"/>
          <w:sz w:val="32"/>
          <w:szCs w:val="32"/>
        </w:rPr>
      </w:pPr>
      <w:r w:rsidRPr="00676FA3">
        <w:rPr>
          <w:rFonts w:ascii="VAG Rounded Std Light" w:hAnsi="VAG Rounded Std Light"/>
          <w:sz w:val="32"/>
          <w:szCs w:val="32"/>
        </w:rPr>
        <w:t>Vendor Ne</w:t>
      </w:r>
      <w:r>
        <w:rPr>
          <w:rFonts w:ascii="VAG Rounded Std Light" w:hAnsi="VAG Rounded Std Light"/>
          <w:sz w:val="32"/>
          <w:szCs w:val="32"/>
        </w:rPr>
        <w:t>e</w:t>
      </w:r>
      <w:r w:rsidRPr="00676FA3">
        <w:rPr>
          <w:rFonts w:ascii="VAG Rounded Std Light" w:hAnsi="VAG Rounded Std Light"/>
          <w:sz w:val="32"/>
          <w:szCs w:val="32"/>
        </w:rPr>
        <w:t>d</w:t>
      </w:r>
      <w:r w:rsidR="00201705">
        <w:rPr>
          <w:rFonts w:ascii="VAG Rounded Std Light" w:hAnsi="VAG Rounded Std Light"/>
          <w:sz w:val="32"/>
          <w:szCs w:val="32"/>
        </w:rPr>
        <w:t>s</w:t>
      </w:r>
      <w:r w:rsidRPr="00676FA3">
        <w:rPr>
          <w:rFonts w:ascii="VAG Rounded Std Light" w:hAnsi="VAG Rounded Std Light"/>
          <w:sz w:val="32"/>
          <w:szCs w:val="32"/>
        </w:rPr>
        <w:t xml:space="preserve"> to submit the queries: </w:t>
      </w:r>
      <w:r w:rsidR="00A74E48">
        <w:rPr>
          <w:rFonts w:ascii="VAG Rounded Std Light" w:hAnsi="VAG Rounded Std Light"/>
          <w:sz w:val="32"/>
          <w:szCs w:val="32"/>
        </w:rPr>
        <w:t>04</w:t>
      </w:r>
      <w:r>
        <w:rPr>
          <w:rFonts w:ascii="VAG Rounded Std Light" w:hAnsi="VAG Rounded Std Light"/>
          <w:sz w:val="32"/>
          <w:szCs w:val="32"/>
        </w:rPr>
        <w:t xml:space="preserve"> </w:t>
      </w:r>
      <w:r w:rsidR="00A74E48">
        <w:rPr>
          <w:rFonts w:ascii="VAG Rounded Std Light" w:hAnsi="VAG Rounded Std Light"/>
          <w:sz w:val="32"/>
          <w:szCs w:val="32"/>
        </w:rPr>
        <w:t xml:space="preserve">Aug </w:t>
      </w:r>
      <w:r>
        <w:rPr>
          <w:rFonts w:ascii="VAG Rounded Std Light" w:hAnsi="VAG Rounded Std Light"/>
          <w:sz w:val="32"/>
          <w:szCs w:val="32"/>
        </w:rPr>
        <w:t>2026</w:t>
      </w:r>
      <w:r w:rsidR="00D31589">
        <w:rPr>
          <w:rFonts w:ascii="VAG Rounded Std Light" w:hAnsi="VAG Rounded Std Light"/>
          <w:sz w:val="32"/>
          <w:szCs w:val="32"/>
        </w:rPr>
        <w:t xml:space="preserve"> (</w:t>
      </w:r>
      <w:r w:rsidR="00A74E48">
        <w:rPr>
          <w:rFonts w:ascii="VAG Rounded Std Light" w:hAnsi="VAG Rounded Std Light"/>
          <w:sz w:val="32"/>
          <w:szCs w:val="32"/>
        </w:rPr>
        <w:t>Tuesday</w:t>
      </w:r>
      <w:r w:rsidR="00D31589">
        <w:rPr>
          <w:rFonts w:ascii="VAG Rounded Std Light" w:hAnsi="VAG Rounded Std Light"/>
          <w:sz w:val="32"/>
          <w:szCs w:val="32"/>
        </w:rPr>
        <w:t>)</w:t>
      </w:r>
    </w:p>
    <w:p w14:paraId="680E7B2D" w14:textId="73A03AEF" w:rsidR="00C32974" w:rsidRDefault="00C32974" w:rsidP="00C32974">
      <w:pPr>
        <w:jc w:val="center"/>
        <w:rPr>
          <w:rFonts w:ascii="VAG Rounded Std Light" w:hAnsi="VAG Rounded Std Light"/>
          <w:sz w:val="32"/>
          <w:szCs w:val="32"/>
        </w:rPr>
      </w:pPr>
      <w:r>
        <w:rPr>
          <w:rFonts w:ascii="VAG Rounded Std Light" w:hAnsi="VAG Rounded Std Light"/>
          <w:sz w:val="32"/>
          <w:szCs w:val="32"/>
        </w:rPr>
        <w:t>I</w:t>
      </w:r>
      <w:r w:rsidRPr="00676FA3">
        <w:rPr>
          <w:rFonts w:ascii="VAG Rounded Std Light" w:hAnsi="VAG Rounded Std Light"/>
          <w:sz w:val="32"/>
          <w:szCs w:val="32"/>
        </w:rPr>
        <w:t xml:space="preserve">NLIC will provide </w:t>
      </w:r>
      <w:r w:rsidR="00A74E48" w:rsidRPr="00676FA3">
        <w:rPr>
          <w:rFonts w:ascii="VAG Rounded Std Light" w:hAnsi="VAG Rounded Std Light"/>
          <w:sz w:val="32"/>
          <w:szCs w:val="32"/>
        </w:rPr>
        <w:t>resolutions</w:t>
      </w:r>
      <w:r w:rsidRPr="00676FA3">
        <w:rPr>
          <w:rFonts w:ascii="VAG Rounded Std Light" w:hAnsi="VAG Rounded Std Light"/>
          <w:sz w:val="32"/>
          <w:szCs w:val="32"/>
        </w:rPr>
        <w:t xml:space="preserve"> on queries</w:t>
      </w:r>
      <w:r w:rsidR="00A74E48" w:rsidRPr="00676FA3">
        <w:rPr>
          <w:rFonts w:ascii="VAG Rounded Std Light" w:hAnsi="VAG Rounded Std Light"/>
          <w:sz w:val="32"/>
          <w:szCs w:val="32"/>
        </w:rPr>
        <w:t>: 06</w:t>
      </w:r>
      <w:r>
        <w:rPr>
          <w:rFonts w:ascii="VAG Rounded Std Light" w:hAnsi="VAG Rounded Std Light"/>
          <w:sz w:val="32"/>
          <w:szCs w:val="32"/>
        </w:rPr>
        <w:t xml:space="preserve"> </w:t>
      </w:r>
      <w:r w:rsidR="00A74E48">
        <w:rPr>
          <w:rFonts w:ascii="VAG Rounded Std Light" w:hAnsi="VAG Rounded Std Light"/>
          <w:sz w:val="32"/>
          <w:szCs w:val="32"/>
        </w:rPr>
        <w:t>Aug</w:t>
      </w:r>
      <w:r>
        <w:rPr>
          <w:rFonts w:ascii="VAG Rounded Std Light" w:hAnsi="VAG Rounded Std Light"/>
          <w:sz w:val="32"/>
          <w:szCs w:val="32"/>
        </w:rPr>
        <w:t xml:space="preserve"> 2026</w:t>
      </w:r>
      <w:r w:rsidR="005B370C">
        <w:rPr>
          <w:rFonts w:ascii="VAG Rounded Std Light" w:hAnsi="VAG Rounded Std Light"/>
          <w:sz w:val="32"/>
          <w:szCs w:val="32"/>
        </w:rPr>
        <w:t xml:space="preserve"> (</w:t>
      </w:r>
      <w:r w:rsidR="00A74E48">
        <w:rPr>
          <w:rFonts w:ascii="VAG Rounded Std Light" w:hAnsi="VAG Rounded Std Light"/>
          <w:sz w:val="32"/>
          <w:szCs w:val="32"/>
        </w:rPr>
        <w:t>Thursday</w:t>
      </w:r>
      <w:r w:rsidR="005B370C">
        <w:rPr>
          <w:rFonts w:ascii="VAG Rounded Std Light" w:hAnsi="VAG Rounded Std Light"/>
          <w:sz w:val="32"/>
          <w:szCs w:val="32"/>
        </w:rPr>
        <w:t>)</w:t>
      </w:r>
    </w:p>
    <w:p w14:paraId="0E986CBB" w14:textId="19C3BD82" w:rsidR="00C32974" w:rsidRPr="00342DFB" w:rsidRDefault="00CB0D8A" w:rsidP="00C32974">
      <w:pPr>
        <w:jc w:val="center"/>
        <w:rPr>
          <w:rFonts w:ascii="VAG Rounded Std Light" w:hAnsi="VAG Rounded Std Light"/>
          <w:sz w:val="32"/>
          <w:szCs w:val="32"/>
        </w:rPr>
      </w:pPr>
      <w:r>
        <w:rPr>
          <w:rFonts w:ascii="VAG Rounded Std Light" w:hAnsi="VAG Rounded Std Light"/>
          <w:sz w:val="32"/>
          <w:szCs w:val="32"/>
        </w:rPr>
        <w:t xml:space="preserve">Technical </w:t>
      </w:r>
      <w:r w:rsidR="00C32974">
        <w:rPr>
          <w:rFonts w:ascii="VAG Rounded Std Light" w:hAnsi="VAG Rounded Std Light"/>
          <w:sz w:val="32"/>
          <w:szCs w:val="32"/>
        </w:rPr>
        <w:t xml:space="preserve">proposal to be submitted: </w:t>
      </w:r>
      <w:r w:rsidR="00A74E48">
        <w:rPr>
          <w:rFonts w:ascii="VAG Rounded Std Light" w:hAnsi="VAG Rounded Std Light"/>
          <w:sz w:val="32"/>
          <w:szCs w:val="32"/>
        </w:rPr>
        <w:t>10</w:t>
      </w:r>
      <w:r w:rsidR="007300A9">
        <w:rPr>
          <w:rFonts w:ascii="VAG Rounded Std Light" w:hAnsi="VAG Rounded Std Light"/>
          <w:sz w:val="32"/>
          <w:szCs w:val="32"/>
        </w:rPr>
        <w:t xml:space="preserve"> </w:t>
      </w:r>
      <w:r w:rsidR="00A74E48">
        <w:rPr>
          <w:rFonts w:ascii="VAG Rounded Std Light" w:hAnsi="VAG Rounded Std Light"/>
          <w:sz w:val="32"/>
          <w:szCs w:val="32"/>
        </w:rPr>
        <w:t>Aug</w:t>
      </w:r>
      <w:r w:rsidR="007300A9">
        <w:rPr>
          <w:rFonts w:ascii="VAG Rounded Std Light" w:hAnsi="VAG Rounded Std Light"/>
          <w:sz w:val="32"/>
          <w:szCs w:val="32"/>
        </w:rPr>
        <w:t xml:space="preserve"> 2026</w:t>
      </w:r>
      <w:r w:rsidR="005B370C">
        <w:rPr>
          <w:rFonts w:ascii="VAG Rounded Std Light" w:hAnsi="VAG Rounded Std Light"/>
          <w:sz w:val="32"/>
          <w:szCs w:val="32"/>
        </w:rPr>
        <w:t xml:space="preserve"> (</w:t>
      </w:r>
      <w:r w:rsidR="00A74E48">
        <w:rPr>
          <w:rFonts w:ascii="VAG Rounded Std Light" w:hAnsi="VAG Rounded Std Light"/>
          <w:sz w:val="32"/>
          <w:szCs w:val="32"/>
        </w:rPr>
        <w:t>Monday</w:t>
      </w:r>
      <w:r w:rsidR="005B370C">
        <w:rPr>
          <w:rFonts w:ascii="VAG Rounded Std Light" w:hAnsi="VAG Rounded Std Light"/>
          <w:sz w:val="32"/>
          <w:szCs w:val="32"/>
        </w:rPr>
        <w:t>)</w:t>
      </w:r>
    </w:p>
    <w:p w14:paraId="6A5C7A82" w14:textId="77777777" w:rsidR="00362743" w:rsidRPr="00676FA3" w:rsidRDefault="00362743" w:rsidP="00E36989">
      <w:pPr>
        <w:pStyle w:val="TOC1"/>
        <w:tabs>
          <w:tab w:val="right" w:leader="dot" w:pos="9019"/>
        </w:tabs>
        <w:jc w:val="center"/>
        <w:rPr>
          <w:rFonts w:ascii="VAG Rounded Std Light" w:hAnsi="VAG Rounded Std Light"/>
          <w:b w:val="0"/>
          <w:bCs w:val="0"/>
          <w:sz w:val="32"/>
          <w:szCs w:val="32"/>
          <w:lang w:eastAsia="de-DE"/>
        </w:rPr>
      </w:pPr>
    </w:p>
    <w:p w14:paraId="78D4CF99" w14:textId="77777777" w:rsidR="00362743" w:rsidRPr="00342DFB" w:rsidRDefault="00362743" w:rsidP="00E36989">
      <w:pPr>
        <w:pStyle w:val="TOC1"/>
        <w:tabs>
          <w:tab w:val="right" w:leader="dot" w:pos="9019"/>
        </w:tabs>
        <w:jc w:val="both"/>
        <w:rPr>
          <w:rFonts w:ascii="VAG Rounded Std Light" w:hAnsi="VAG Rounded Std Light"/>
          <w:b w:val="0"/>
        </w:rPr>
      </w:pPr>
    </w:p>
    <w:p w14:paraId="172D22E3" w14:textId="77777777" w:rsidR="00C1279E" w:rsidRPr="00342DFB" w:rsidRDefault="00C1279E" w:rsidP="00E36989">
      <w:pPr>
        <w:pStyle w:val="DocumentControlBody"/>
        <w:jc w:val="both"/>
        <w:rPr>
          <w:rFonts w:ascii="VAG Rounded Std Light" w:hAnsi="VAG Rounded Std Light"/>
        </w:rPr>
      </w:pPr>
    </w:p>
    <w:p w14:paraId="39A00D25" w14:textId="77777777" w:rsidR="00C1279E" w:rsidRPr="00342DFB" w:rsidRDefault="00C1279E" w:rsidP="00E36989">
      <w:pPr>
        <w:pStyle w:val="DocumentControlBody"/>
        <w:jc w:val="both"/>
        <w:rPr>
          <w:rFonts w:ascii="VAG Rounded Std Light" w:hAnsi="VAG Rounded Std Light"/>
        </w:rPr>
      </w:pPr>
    </w:p>
    <w:p w14:paraId="4C252480" w14:textId="77777777" w:rsidR="00C1279E" w:rsidRPr="00342DFB" w:rsidRDefault="00C1279E" w:rsidP="00E36989">
      <w:pPr>
        <w:pStyle w:val="DocumentControlBody"/>
        <w:jc w:val="both"/>
        <w:rPr>
          <w:rFonts w:ascii="VAG Rounded Std Light" w:hAnsi="VAG Rounded Std Light"/>
        </w:rPr>
      </w:pPr>
    </w:p>
    <w:p w14:paraId="47F61718" w14:textId="77777777" w:rsidR="00AE2530" w:rsidRPr="00342DFB" w:rsidRDefault="00AE2530" w:rsidP="00E36989">
      <w:pPr>
        <w:pStyle w:val="DocumentControlBody"/>
        <w:jc w:val="both"/>
        <w:rPr>
          <w:rFonts w:ascii="VAG Rounded Std Light" w:hAnsi="VAG Rounded Std Light"/>
        </w:rPr>
      </w:pPr>
      <w:r w:rsidRPr="00342DFB">
        <w:rPr>
          <w:rFonts w:ascii="VAG Rounded Std Light" w:hAnsi="VAG Rounded Std Light"/>
        </w:rPr>
        <w:t>Confidential</w:t>
      </w:r>
    </w:p>
    <w:p w14:paraId="46E0D054" w14:textId="050A6C1E" w:rsidR="00AE2530" w:rsidRPr="00342DFB" w:rsidRDefault="00AE2530" w:rsidP="00E36989">
      <w:pPr>
        <w:pStyle w:val="Normal-Last"/>
        <w:ind w:left="0"/>
        <w:jc w:val="both"/>
        <w:rPr>
          <w:rFonts w:ascii="VAG Rounded Std Light" w:hAnsi="VAG Rounded Std Light"/>
          <w:sz w:val="20"/>
          <w:lang w:val="en-CA"/>
        </w:rPr>
      </w:pPr>
      <w:r w:rsidRPr="00342DFB">
        <w:rPr>
          <w:rFonts w:ascii="VAG Rounded Std Light" w:hAnsi="VAG Rounded Std Light"/>
          <w:sz w:val="20"/>
          <w:lang w:val="en-CA"/>
        </w:rPr>
        <w:t xml:space="preserve">The recipient of this request hereby agrees that the material contained herein is "Confidential Information" of </w:t>
      </w:r>
      <w:r w:rsidR="005923C8">
        <w:rPr>
          <w:rFonts w:ascii="VAG Rounded Std Light" w:hAnsi="VAG Rounded Std Light"/>
          <w:sz w:val="20"/>
          <w:lang w:val="en-CA"/>
        </w:rPr>
        <w:t>INLIC</w:t>
      </w:r>
      <w:r w:rsidRPr="00342DFB">
        <w:rPr>
          <w:rFonts w:ascii="VAG Rounded Std Light" w:hAnsi="VAG Rounded Std Light"/>
          <w:sz w:val="20"/>
          <w:lang w:val="en-CA"/>
        </w:rPr>
        <w:t>. The recipient agrees that it shall only use the Confidential Information for the purposes of responding to the request contained in this</w:t>
      </w:r>
      <w:r w:rsidR="00423A21">
        <w:rPr>
          <w:rFonts w:ascii="VAG Rounded Std Light" w:hAnsi="VAG Rounded Std Light"/>
          <w:sz w:val="20"/>
          <w:lang w:val="en-CA"/>
        </w:rPr>
        <w:t xml:space="preserve"> </w:t>
      </w:r>
      <w:r w:rsidR="00554EFD">
        <w:rPr>
          <w:rFonts w:ascii="VAG Rounded Std Light" w:hAnsi="VAG Rounded Std Light"/>
          <w:sz w:val="20"/>
          <w:lang w:val="en-CA"/>
        </w:rPr>
        <w:t>RFP</w:t>
      </w:r>
      <w:r w:rsidRPr="00342DFB">
        <w:rPr>
          <w:rFonts w:ascii="VAG Rounded Std Light" w:hAnsi="VAG Rounded Std Light"/>
          <w:sz w:val="20"/>
          <w:lang w:val="en-CA"/>
        </w:rPr>
        <w:t xml:space="preserve">, and for no other purpose whatsoever.  Recipient further agrees that it shall not disclose any such Confidential Information to any third party and that it shall use the same degree of care to avoid disclosure or non-permitted use of such information as it would employ with respect to its own extremely important confidential information, but in no event less than a reasonable degree of care.  </w:t>
      </w:r>
    </w:p>
    <w:p w14:paraId="39A513D6" w14:textId="77777777" w:rsidR="00AE2530" w:rsidRPr="00342DFB" w:rsidRDefault="00AE2530" w:rsidP="00E36989">
      <w:pPr>
        <w:pStyle w:val="Heading1"/>
        <w:keepLines/>
        <w:numPr>
          <w:ilvl w:val="0"/>
          <w:numId w:val="0"/>
        </w:numPr>
        <w:tabs>
          <w:tab w:val="num" w:pos="360"/>
          <w:tab w:val="left" w:pos="794"/>
          <w:tab w:val="left" w:pos="1191"/>
          <w:tab w:val="left" w:pos="1588"/>
          <w:tab w:val="left" w:pos="1985"/>
        </w:tabs>
        <w:overflowPunct w:val="0"/>
        <w:autoSpaceDE w:val="0"/>
        <w:autoSpaceDN w:val="0"/>
        <w:adjustRightInd w:val="0"/>
        <w:spacing w:after="120"/>
        <w:ind w:left="360" w:hanging="360"/>
        <w:jc w:val="both"/>
        <w:textAlignment w:val="baseline"/>
        <w:rPr>
          <w:rFonts w:ascii="VAG Rounded Std Light" w:hAnsi="VAG Rounded Std Light"/>
          <w:b w:val="0"/>
          <w:color w:val="000000"/>
          <w:sz w:val="20"/>
          <w:szCs w:val="20"/>
        </w:rPr>
      </w:pPr>
    </w:p>
    <w:p w14:paraId="0CF6D31C" w14:textId="77777777" w:rsidR="00342DFB" w:rsidRPr="00342DFB" w:rsidRDefault="00342DFB" w:rsidP="00342DFB">
      <w:pPr>
        <w:rPr>
          <w:rFonts w:ascii="VAG Rounded Std Light" w:hAnsi="VAG Rounded Std Light"/>
        </w:rPr>
      </w:pPr>
    </w:p>
    <w:p w14:paraId="740D8EE5" w14:textId="77777777" w:rsidR="00342DFB" w:rsidRDefault="00342DFB" w:rsidP="00342DFB">
      <w:pPr>
        <w:rPr>
          <w:rFonts w:ascii="VAG Rounded Std Light" w:hAnsi="VAG Rounded Std Light"/>
        </w:rPr>
      </w:pPr>
    </w:p>
    <w:p w14:paraId="472FCA19" w14:textId="77777777" w:rsidR="00F8110A" w:rsidRDefault="00F8110A" w:rsidP="00342DFB">
      <w:pPr>
        <w:rPr>
          <w:rFonts w:ascii="VAG Rounded Std Light" w:hAnsi="VAG Rounded Std Light"/>
        </w:rPr>
      </w:pPr>
    </w:p>
    <w:p w14:paraId="0F68F1EF" w14:textId="77777777" w:rsidR="00F8110A" w:rsidRDefault="00F8110A" w:rsidP="00342DFB">
      <w:pPr>
        <w:rPr>
          <w:rFonts w:ascii="VAG Rounded Std Light" w:hAnsi="VAG Rounded Std Light"/>
        </w:rPr>
      </w:pPr>
    </w:p>
    <w:p w14:paraId="481610ED" w14:textId="77777777" w:rsidR="00F8110A" w:rsidRDefault="00F8110A" w:rsidP="00342DFB">
      <w:pPr>
        <w:rPr>
          <w:rFonts w:ascii="VAG Rounded Std Light" w:hAnsi="VAG Rounded Std Light"/>
        </w:rPr>
      </w:pPr>
    </w:p>
    <w:p w14:paraId="1194294B" w14:textId="77777777" w:rsidR="00F8110A" w:rsidRDefault="00F8110A" w:rsidP="00342DFB">
      <w:pPr>
        <w:rPr>
          <w:rFonts w:ascii="VAG Rounded Std Light" w:hAnsi="VAG Rounded Std Light"/>
        </w:rPr>
      </w:pPr>
    </w:p>
    <w:p w14:paraId="7C00E9E0" w14:textId="77777777" w:rsidR="00F8110A" w:rsidRDefault="00F8110A" w:rsidP="00342DFB">
      <w:pPr>
        <w:rPr>
          <w:rFonts w:ascii="VAG Rounded Std Light" w:hAnsi="VAG Rounded Std Light"/>
        </w:rPr>
      </w:pPr>
    </w:p>
    <w:p w14:paraId="4A192917" w14:textId="77777777" w:rsidR="00F8110A" w:rsidRPr="00342DFB" w:rsidRDefault="00F8110A" w:rsidP="00342DFB">
      <w:pPr>
        <w:rPr>
          <w:rFonts w:ascii="VAG Rounded Std Light" w:hAnsi="VAG Rounded Std Light"/>
        </w:rPr>
      </w:pPr>
    </w:p>
    <w:p w14:paraId="424A34CB" w14:textId="77777777" w:rsidR="00342DFB" w:rsidRPr="00342DFB" w:rsidRDefault="00342DFB" w:rsidP="00342DFB">
      <w:pPr>
        <w:rPr>
          <w:rFonts w:ascii="VAG Rounded Std Light" w:hAnsi="VAG Rounded Std Light"/>
        </w:rPr>
      </w:pPr>
    </w:p>
    <w:p w14:paraId="33D816A1" w14:textId="77777777" w:rsidR="005A4DE9" w:rsidRPr="00342DFB" w:rsidRDefault="00B4094B" w:rsidP="00E36989">
      <w:pPr>
        <w:pStyle w:val="TOC1"/>
        <w:tabs>
          <w:tab w:val="right" w:leader="dot" w:pos="9019"/>
        </w:tabs>
        <w:jc w:val="both"/>
        <w:rPr>
          <w:rFonts w:ascii="VAG Rounded Std Light" w:hAnsi="VAG Rounded Std Light"/>
        </w:rPr>
      </w:pPr>
      <w:r w:rsidRPr="00342DFB">
        <w:rPr>
          <w:rFonts w:ascii="VAG Rounded Std Light" w:hAnsi="VAG Rounded Std Light"/>
        </w:rPr>
        <w:t>Table of Contents</w:t>
      </w:r>
      <w:bookmarkEnd w:id="0"/>
      <w:bookmarkEnd w:id="1"/>
    </w:p>
    <w:p w14:paraId="60801618" w14:textId="45E8B03D" w:rsidR="005B32AD" w:rsidRDefault="00447466">
      <w:pPr>
        <w:pStyle w:val="TOC1"/>
        <w:tabs>
          <w:tab w:val="right" w:leader="dot" w:pos="9019"/>
        </w:tabs>
        <w:rPr>
          <w:rFonts w:asciiTheme="minorHAnsi" w:eastAsiaTheme="minorEastAsia" w:hAnsiTheme="minorHAnsi" w:cstheme="minorBidi"/>
          <w:b w:val="0"/>
          <w:bCs w:val="0"/>
          <w:noProof/>
          <w:sz w:val="22"/>
          <w:szCs w:val="22"/>
        </w:rPr>
      </w:pPr>
      <w:r w:rsidRPr="00342DFB">
        <w:rPr>
          <w:rStyle w:val="Hyperlink"/>
          <w:rFonts w:ascii="VAG Rounded Std Light" w:hAnsi="VAG Rounded Std Light"/>
          <w:noProof/>
          <w:u w:val="none"/>
        </w:rPr>
        <w:fldChar w:fldCharType="begin"/>
      </w:r>
      <w:r w:rsidR="00B4094B" w:rsidRPr="00342DFB">
        <w:rPr>
          <w:rStyle w:val="Hyperlink"/>
          <w:rFonts w:ascii="VAG Rounded Std Light" w:hAnsi="VAG Rounded Std Light"/>
          <w:noProof/>
          <w:u w:val="none"/>
        </w:rPr>
        <w:instrText xml:space="preserve"> TOC \o "1-3" \h \z </w:instrText>
      </w:r>
      <w:r w:rsidRPr="00342DFB">
        <w:rPr>
          <w:rStyle w:val="Hyperlink"/>
          <w:rFonts w:ascii="VAG Rounded Std Light" w:hAnsi="VAG Rounded Std Light"/>
          <w:noProof/>
          <w:u w:val="none"/>
        </w:rPr>
        <w:fldChar w:fldCharType="separate"/>
      </w:r>
      <w:hyperlink w:anchor="_Toc109221879" w:history="1">
        <w:r w:rsidR="005B32AD" w:rsidRPr="000927C6">
          <w:rPr>
            <w:rStyle w:val="Hyperlink"/>
            <w:rFonts w:ascii="VAG Rounded Std Light" w:hAnsi="VAG Rounded Std Light"/>
            <w:noProof/>
          </w:rPr>
          <w:t>1) Introduction</w:t>
        </w:r>
        <w:r w:rsidR="005B32AD">
          <w:rPr>
            <w:noProof/>
            <w:webHidden/>
          </w:rPr>
          <w:tab/>
        </w:r>
        <w:r w:rsidR="005B32AD">
          <w:rPr>
            <w:noProof/>
            <w:webHidden/>
          </w:rPr>
          <w:fldChar w:fldCharType="begin"/>
        </w:r>
        <w:r w:rsidR="005B32AD">
          <w:rPr>
            <w:noProof/>
            <w:webHidden/>
          </w:rPr>
          <w:instrText xml:space="preserve"> PAGEREF _Toc109221879 \h </w:instrText>
        </w:r>
        <w:r w:rsidR="005B32AD">
          <w:rPr>
            <w:noProof/>
            <w:webHidden/>
          </w:rPr>
        </w:r>
        <w:r w:rsidR="005B32AD">
          <w:rPr>
            <w:noProof/>
            <w:webHidden/>
          </w:rPr>
          <w:fldChar w:fldCharType="separate"/>
        </w:r>
        <w:r w:rsidR="005B32AD">
          <w:rPr>
            <w:noProof/>
            <w:webHidden/>
          </w:rPr>
          <w:t>3</w:t>
        </w:r>
        <w:r w:rsidR="005B32AD">
          <w:rPr>
            <w:noProof/>
            <w:webHidden/>
          </w:rPr>
          <w:fldChar w:fldCharType="end"/>
        </w:r>
      </w:hyperlink>
    </w:p>
    <w:p w14:paraId="2CDC88E9" w14:textId="46EF8542"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0" w:history="1">
        <w:r w:rsidRPr="000927C6">
          <w:rPr>
            <w:rStyle w:val="Hyperlink"/>
            <w:rFonts w:ascii="VAG Rounded Std Light" w:hAnsi="VAG Rounded Std Light"/>
            <w:noProof/>
          </w:rPr>
          <w:t>2) Purpose</w:t>
        </w:r>
        <w:r>
          <w:rPr>
            <w:noProof/>
            <w:webHidden/>
          </w:rPr>
          <w:tab/>
        </w:r>
        <w:r>
          <w:rPr>
            <w:noProof/>
            <w:webHidden/>
          </w:rPr>
          <w:fldChar w:fldCharType="begin"/>
        </w:r>
        <w:r>
          <w:rPr>
            <w:noProof/>
            <w:webHidden/>
          </w:rPr>
          <w:instrText xml:space="preserve"> PAGEREF _Toc109221880 \h </w:instrText>
        </w:r>
        <w:r>
          <w:rPr>
            <w:noProof/>
            <w:webHidden/>
          </w:rPr>
        </w:r>
        <w:r>
          <w:rPr>
            <w:noProof/>
            <w:webHidden/>
          </w:rPr>
          <w:fldChar w:fldCharType="separate"/>
        </w:r>
        <w:r>
          <w:rPr>
            <w:noProof/>
            <w:webHidden/>
          </w:rPr>
          <w:t>3</w:t>
        </w:r>
        <w:r>
          <w:rPr>
            <w:noProof/>
            <w:webHidden/>
          </w:rPr>
          <w:fldChar w:fldCharType="end"/>
        </w:r>
      </w:hyperlink>
    </w:p>
    <w:p w14:paraId="237D2598" w14:textId="56228ECC"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1" w:history="1">
        <w:r w:rsidRPr="000927C6">
          <w:rPr>
            <w:rStyle w:val="Hyperlink"/>
            <w:rFonts w:ascii="VAG Rounded Std Light" w:hAnsi="VAG Rounded Std Light"/>
            <w:noProof/>
          </w:rPr>
          <w:t xml:space="preserve">3) </w:t>
        </w:r>
        <w:r w:rsidR="005923C8">
          <w:rPr>
            <w:rStyle w:val="Hyperlink"/>
            <w:rFonts w:ascii="VAG Rounded Std Light" w:hAnsi="VAG Rounded Std Light"/>
            <w:noProof/>
          </w:rPr>
          <w:t>INLIC</w:t>
        </w:r>
        <w:r w:rsidRPr="000927C6">
          <w:rPr>
            <w:rStyle w:val="Hyperlink"/>
            <w:rFonts w:ascii="VAG Rounded Std Light" w:hAnsi="VAG Rounded Std Light"/>
            <w:noProof/>
          </w:rPr>
          <w:t xml:space="preserve"> / Process Requirement</w:t>
        </w:r>
        <w:r>
          <w:rPr>
            <w:noProof/>
            <w:webHidden/>
          </w:rPr>
          <w:tab/>
        </w:r>
        <w:r>
          <w:rPr>
            <w:noProof/>
            <w:webHidden/>
          </w:rPr>
          <w:fldChar w:fldCharType="begin"/>
        </w:r>
        <w:r>
          <w:rPr>
            <w:noProof/>
            <w:webHidden/>
          </w:rPr>
          <w:instrText xml:space="preserve"> PAGEREF _Toc109221881 \h </w:instrText>
        </w:r>
        <w:r>
          <w:rPr>
            <w:noProof/>
            <w:webHidden/>
          </w:rPr>
        </w:r>
        <w:r>
          <w:rPr>
            <w:noProof/>
            <w:webHidden/>
          </w:rPr>
          <w:fldChar w:fldCharType="separate"/>
        </w:r>
        <w:r>
          <w:rPr>
            <w:noProof/>
            <w:webHidden/>
          </w:rPr>
          <w:t>3</w:t>
        </w:r>
        <w:r>
          <w:rPr>
            <w:noProof/>
            <w:webHidden/>
          </w:rPr>
          <w:fldChar w:fldCharType="end"/>
        </w:r>
      </w:hyperlink>
    </w:p>
    <w:p w14:paraId="1317EE9F" w14:textId="032C88EE"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2" w:history="1">
        <w:r w:rsidRPr="000927C6">
          <w:rPr>
            <w:rStyle w:val="Hyperlink"/>
            <w:rFonts w:ascii="VAG Rounded Std Light" w:hAnsi="VAG Rounded Std Light"/>
            <w:noProof/>
          </w:rPr>
          <w:t>4) Company’s Obligations</w:t>
        </w:r>
        <w:r>
          <w:rPr>
            <w:noProof/>
            <w:webHidden/>
          </w:rPr>
          <w:tab/>
        </w:r>
        <w:r>
          <w:rPr>
            <w:noProof/>
            <w:webHidden/>
          </w:rPr>
          <w:fldChar w:fldCharType="begin"/>
        </w:r>
        <w:r>
          <w:rPr>
            <w:noProof/>
            <w:webHidden/>
          </w:rPr>
          <w:instrText xml:space="preserve"> PAGEREF _Toc109221882 \h </w:instrText>
        </w:r>
        <w:r>
          <w:rPr>
            <w:noProof/>
            <w:webHidden/>
          </w:rPr>
        </w:r>
        <w:r>
          <w:rPr>
            <w:noProof/>
            <w:webHidden/>
          </w:rPr>
          <w:fldChar w:fldCharType="separate"/>
        </w:r>
        <w:r>
          <w:rPr>
            <w:noProof/>
            <w:webHidden/>
          </w:rPr>
          <w:t>3</w:t>
        </w:r>
        <w:r>
          <w:rPr>
            <w:noProof/>
            <w:webHidden/>
          </w:rPr>
          <w:fldChar w:fldCharType="end"/>
        </w:r>
      </w:hyperlink>
    </w:p>
    <w:p w14:paraId="1829F84C" w14:textId="34E0E910"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3" w:history="1">
        <w:r w:rsidRPr="000927C6">
          <w:rPr>
            <w:rStyle w:val="Hyperlink"/>
            <w:rFonts w:ascii="VAG Rounded Std Light" w:hAnsi="VAG Rounded Std Light"/>
            <w:noProof/>
          </w:rPr>
          <w:t>5) Proposal Terms &amp; Conditions</w:t>
        </w:r>
        <w:r>
          <w:rPr>
            <w:noProof/>
            <w:webHidden/>
          </w:rPr>
          <w:tab/>
        </w:r>
        <w:r>
          <w:rPr>
            <w:noProof/>
            <w:webHidden/>
          </w:rPr>
          <w:fldChar w:fldCharType="begin"/>
        </w:r>
        <w:r>
          <w:rPr>
            <w:noProof/>
            <w:webHidden/>
          </w:rPr>
          <w:instrText xml:space="preserve"> PAGEREF _Toc109221883 \h </w:instrText>
        </w:r>
        <w:r>
          <w:rPr>
            <w:noProof/>
            <w:webHidden/>
          </w:rPr>
        </w:r>
        <w:r>
          <w:rPr>
            <w:noProof/>
            <w:webHidden/>
          </w:rPr>
          <w:fldChar w:fldCharType="separate"/>
        </w:r>
        <w:r>
          <w:rPr>
            <w:noProof/>
            <w:webHidden/>
          </w:rPr>
          <w:t>4</w:t>
        </w:r>
        <w:r>
          <w:rPr>
            <w:noProof/>
            <w:webHidden/>
          </w:rPr>
          <w:fldChar w:fldCharType="end"/>
        </w:r>
      </w:hyperlink>
    </w:p>
    <w:p w14:paraId="1D27275F" w14:textId="036E8655"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4" w:history="1">
        <w:r w:rsidRPr="000927C6">
          <w:rPr>
            <w:rStyle w:val="Hyperlink"/>
            <w:rFonts w:ascii="VAG Rounded Std Light" w:hAnsi="VAG Rounded Std Light"/>
            <w:noProof/>
          </w:rPr>
          <w:t xml:space="preserve">5.1 No Liability on </w:t>
        </w:r>
        <w:r w:rsidR="005923C8">
          <w:rPr>
            <w:rStyle w:val="Hyperlink"/>
            <w:rFonts w:ascii="VAG Rounded Std Light" w:hAnsi="VAG Rounded Std Light"/>
            <w:noProof/>
          </w:rPr>
          <w:t>INLIC</w:t>
        </w:r>
        <w:r>
          <w:rPr>
            <w:noProof/>
            <w:webHidden/>
          </w:rPr>
          <w:tab/>
        </w:r>
        <w:r>
          <w:rPr>
            <w:noProof/>
            <w:webHidden/>
          </w:rPr>
          <w:fldChar w:fldCharType="begin"/>
        </w:r>
        <w:r>
          <w:rPr>
            <w:noProof/>
            <w:webHidden/>
          </w:rPr>
          <w:instrText xml:space="preserve"> PAGEREF _Toc109221884 \h </w:instrText>
        </w:r>
        <w:r>
          <w:rPr>
            <w:noProof/>
            <w:webHidden/>
          </w:rPr>
        </w:r>
        <w:r>
          <w:rPr>
            <w:noProof/>
            <w:webHidden/>
          </w:rPr>
          <w:fldChar w:fldCharType="separate"/>
        </w:r>
        <w:r>
          <w:rPr>
            <w:noProof/>
            <w:webHidden/>
          </w:rPr>
          <w:t>4</w:t>
        </w:r>
        <w:r>
          <w:rPr>
            <w:noProof/>
            <w:webHidden/>
          </w:rPr>
          <w:fldChar w:fldCharType="end"/>
        </w:r>
      </w:hyperlink>
    </w:p>
    <w:p w14:paraId="021E1DFD" w14:textId="3AE2CF0E"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5" w:history="1">
        <w:r w:rsidRPr="000927C6">
          <w:rPr>
            <w:rStyle w:val="Hyperlink"/>
            <w:rFonts w:ascii="VAG Rounded Std Light" w:hAnsi="VAG Rounded Std Light"/>
            <w:noProof/>
          </w:rPr>
          <w:t>5.2 Confidentiality</w:t>
        </w:r>
        <w:r>
          <w:rPr>
            <w:noProof/>
            <w:webHidden/>
          </w:rPr>
          <w:tab/>
        </w:r>
        <w:r>
          <w:rPr>
            <w:noProof/>
            <w:webHidden/>
          </w:rPr>
          <w:fldChar w:fldCharType="begin"/>
        </w:r>
        <w:r>
          <w:rPr>
            <w:noProof/>
            <w:webHidden/>
          </w:rPr>
          <w:instrText xml:space="preserve"> PAGEREF _Toc109221885 \h </w:instrText>
        </w:r>
        <w:r>
          <w:rPr>
            <w:noProof/>
            <w:webHidden/>
          </w:rPr>
        </w:r>
        <w:r>
          <w:rPr>
            <w:noProof/>
            <w:webHidden/>
          </w:rPr>
          <w:fldChar w:fldCharType="separate"/>
        </w:r>
        <w:r>
          <w:rPr>
            <w:noProof/>
            <w:webHidden/>
          </w:rPr>
          <w:t>4</w:t>
        </w:r>
        <w:r>
          <w:rPr>
            <w:noProof/>
            <w:webHidden/>
          </w:rPr>
          <w:fldChar w:fldCharType="end"/>
        </w:r>
      </w:hyperlink>
    </w:p>
    <w:p w14:paraId="58712868" w14:textId="1404778F"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6" w:history="1">
        <w:r w:rsidRPr="000927C6">
          <w:rPr>
            <w:rStyle w:val="Hyperlink"/>
            <w:rFonts w:ascii="VAG Rounded Std Light" w:hAnsi="VAG Rounded Std Light"/>
            <w:noProof/>
          </w:rPr>
          <w:t>5.3 Third-party Contracting</w:t>
        </w:r>
        <w:r>
          <w:rPr>
            <w:noProof/>
            <w:webHidden/>
          </w:rPr>
          <w:tab/>
        </w:r>
        <w:r>
          <w:rPr>
            <w:noProof/>
            <w:webHidden/>
          </w:rPr>
          <w:fldChar w:fldCharType="begin"/>
        </w:r>
        <w:r>
          <w:rPr>
            <w:noProof/>
            <w:webHidden/>
          </w:rPr>
          <w:instrText xml:space="preserve"> PAGEREF _Toc109221886 \h </w:instrText>
        </w:r>
        <w:r>
          <w:rPr>
            <w:noProof/>
            <w:webHidden/>
          </w:rPr>
        </w:r>
        <w:r>
          <w:rPr>
            <w:noProof/>
            <w:webHidden/>
          </w:rPr>
          <w:fldChar w:fldCharType="separate"/>
        </w:r>
        <w:r>
          <w:rPr>
            <w:noProof/>
            <w:webHidden/>
          </w:rPr>
          <w:t>4</w:t>
        </w:r>
        <w:r>
          <w:rPr>
            <w:noProof/>
            <w:webHidden/>
          </w:rPr>
          <w:fldChar w:fldCharType="end"/>
        </w:r>
      </w:hyperlink>
    </w:p>
    <w:p w14:paraId="08281227" w14:textId="28F65DE0"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7" w:history="1">
        <w:r w:rsidRPr="000927C6">
          <w:rPr>
            <w:rStyle w:val="Hyperlink"/>
            <w:rFonts w:ascii="VAG Rounded Std Light" w:hAnsi="VAG Rounded Std Light"/>
            <w:noProof/>
          </w:rPr>
          <w:t>5.4 Cost for Bidding</w:t>
        </w:r>
        <w:r>
          <w:rPr>
            <w:noProof/>
            <w:webHidden/>
          </w:rPr>
          <w:tab/>
        </w:r>
        <w:r>
          <w:rPr>
            <w:noProof/>
            <w:webHidden/>
          </w:rPr>
          <w:fldChar w:fldCharType="begin"/>
        </w:r>
        <w:r>
          <w:rPr>
            <w:noProof/>
            <w:webHidden/>
          </w:rPr>
          <w:instrText xml:space="preserve"> PAGEREF _Toc109221887 \h </w:instrText>
        </w:r>
        <w:r>
          <w:rPr>
            <w:noProof/>
            <w:webHidden/>
          </w:rPr>
        </w:r>
        <w:r>
          <w:rPr>
            <w:noProof/>
            <w:webHidden/>
          </w:rPr>
          <w:fldChar w:fldCharType="separate"/>
        </w:r>
        <w:r>
          <w:rPr>
            <w:noProof/>
            <w:webHidden/>
          </w:rPr>
          <w:t>4</w:t>
        </w:r>
        <w:r>
          <w:rPr>
            <w:noProof/>
            <w:webHidden/>
          </w:rPr>
          <w:fldChar w:fldCharType="end"/>
        </w:r>
      </w:hyperlink>
    </w:p>
    <w:p w14:paraId="044D09A9" w14:textId="5B7FB69E"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8" w:history="1">
        <w:r w:rsidRPr="000927C6">
          <w:rPr>
            <w:rStyle w:val="Hyperlink"/>
            <w:rFonts w:ascii="VAG Rounded Std Light" w:hAnsi="VAG Rounded Std Light"/>
            <w:noProof/>
          </w:rPr>
          <w:t>5.5 Acceptance of proposal</w:t>
        </w:r>
        <w:r>
          <w:rPr>
            <w:noProof/>
            <w:webHidden/>
          </w:rPr>
          <w:tab/>
        </w:r>
        <w:r>
          <w:rPr>
            <w:noProof/>
            <w:webHidden/>
          </w:rPr>
          <w:fldChar w:fldCharType="begin"/>
        </w:r>
        <w:r>
          <w:rPr>
            <w:noProof/>
            <w:webHidden/>
          </w:rPr>
          <w:instrText xml:space="preserve"> PAGEREF _Toc109221888 \h </w:instrText>
        </w:r>
        <w:r>
          <w:rPr>
            <w:noProof/>
            <w:webHidden/>
          </w:rPr>
        </w:r>
        <w:r>
          <w:rPr>
            <w:noProof/>
            <w:webHidden/>
          </w:rPr>
          <w:fldChar w:fldCharType="separate"/>
        </w:r>
        <w:r>
          <w:rPr>
            <w:noProof/>
            <w:webHidden/>
          </w:rPr>
          <w:t>4</w:t>
        </w:r>
        <w:r>
          <w:rPr>
            <w:noProof/>
            <w:webHidden/>
          </w:rPr>
          <w:fldChar w:fldCharType="end"/>
        </w:r>
      </w:hyperlink>
    </w:p>
    <w:p w14:paraId="1A78414F" w14:textId="477378B2"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9" w:history="1">
        <w:r w:rsidRPr="000927C6">
          <w:rPr>
            <w:rStyle w:val="Hyperlink"/>
            <w:rFonts w:ascii="VAG Rounded Std Light" w:hAnsi="VAG Rounded Std Light"/>
            <w:noProof/>
          </w:rPr>
          <w:t>5.6 Evaluation &amp; Selection</w:t>
        </w:r>
        <w:r>
          <w:rPr>
            <w:noProof/>
            <w:webHidden/>
          </w:rPr>
          <w:tab/>
        </w:r>
        <w:r>
          <w:rPr>
            <w:noProof/>
            <w:webHidden/>
          </w:rPr>
          <w:fldChar w:fldCharType="begin"/>
        </w:r>
        <w:r>
          <w:rPr>
            <w:noProof/>
            <w:webHidden/>
          </w:rPr>
          <w:instrText xml:space="preserve"> PAGEREF _Toc109221889 \h </w:instrText>
        </w:r>
        <w:r>
          <w:rPr>
            <w:noProof/>
            <w:webHidden/>
          </w:rPr>
        </w:r>
        <w:r>
          <w:rPr>
            <w:noProof/>
            <w:webHidden/>
          </w:rPr>
          <w:fldChar w:fldCharType="separate"/>
        </w:r>
        <w:r>
          <w:rPr>
            <w:noProof/>
            <w:webHidden/>
          </w:rPr>
          <w:t>5</w:t>
        </w:r>
        <w:r>
          <w:rPr>
            <w:noProof/>
            <w:webHidden/>
          </w:rPr>
          <w:fldChar w:fldCharType="end"/>
        </w:r>
      </w:hyperlink>
    </w:p>
    <w:p w14:paraId="126E2DEC" w14:textId="31073D6C"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90" w:history="1">
        <w:r w:rsidRPr="000927C6">
          <w:rPr>
            <w:rStyle w:val="Hyperlink"/>
            <w:rFonts w:ascii="VAG Rounded Std Light" w:hAnsi="VAG Rounded Std Light"/>
            <w:noProof/>
          </w:rPr>
          <w:t>5.7 Acceptance</w:t>
        </w:r>
        <w:r>
          <w:rPr>
            <w:noProof/>
            <w:webHidden/>
          </w:rPr>
          <w:tab/>
        </w:r>
        <w:r>
          <w:rPr>
            <w:noProof/>
            <w:webHidden/>
          </w:rPr>
          <w:fldChar w:fldCharType="begin"/>
        </w:r>
        <w:r>
          <w:rPr>
            <w:noProof/>
            <w:webHidden/>
          </w:rPr>
          <w:instrText xml:space="preserve"> PAGEREF _Toc109221890 \h </w:instrText>
        </w:r>
        <w:r>
          <w:rPr>
            <w:noProof/>
            <w:webHidden/>
          </w:rPr>
        </w:r>
        <w:r>
          <w:rPr>
            <w:noProof/>
            <w:webHidden/>
          </w:rPr>
          <w:fldChar w:fldCharType="separate"/>
        </w:r>
        <w:r>
          <w:rPr>
            <w:noProof/>
            <w:webHidden/>
          </w:rPr>
          <w:t>5</w:t>
        </w:r>
        <w:r>
          <w:rPr>
            <w:noProof/>
            <w:webHidden/>
          </w:rPr>
          <w:fldChar w:fldCharType="end"/>
        </w:r>
      </w:hyperlink>
    </w:p>
    <w:p w14:paraId="27E46F62" w14:textId="3CCA7732"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91" w:history="1">
        <w:r w:rsidRPr="000927C6">
          <w:rPr>
            <w:rStyle w:val="Hyperlink"/>
            <w:rFonts w:ascii="VAG Rounded Std Light" w:hAnsi="VAG Rounded Std Light"/>
            <w:noProof/>
          </w:rPr>
          <w:t>5.8 Engagement Guidelines &amp; Terms</w:t>
        </w:r>
        <w:r>
          <w:rPr>
            <w:noProof/>
            <w:webHidden/>
          </w:rPr>
          <w:tab/>
        </w:r>
        <w:r>
          <w:rPr>
            <w:noProof/>
            <w:webHidden/>
          </w:rPr>
          <w:fldChar w:fldCharType="begin"/>
        </w:r>
        <w:r>
          <w:rPr>
            <w:noProof/>
            <w:webHidden/>
          </w:rPr>
          <w:instrText xml:space="preserve"> PAGEREF _Toc109221891 \h </w:instrText>
        </w:r>
        <w:r>
          <w:rPr>
            <w:noProof/>
            <w:webHidden/>
          </w:rPr>
        </w:r>
        <w:r>
          <w:rPr>
            <w:noProof/>
            <w:webHidden/>
          </w:rPr>
          <w:fldChar w:fldCharType="separate"/>
        </w:r>
        <w:r>
          <w:rPr>
            <w:noProof/>
            <w:webHidden/>
          </w:rPr>
          <w:t>5</w:t>
        </w:r>
        <w:r>
          <w:rPr>
            <w:noProof/>
            <w:webHidden/>
          </w:rPr>
          <w:fldChar w:fldCharType="end"/>
        </w:r>
      </w:hyperlink>
    </w:p>
    <w:p w14:paraId="0191C25F" w14:textId="2469581C"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2" w:history="1">
        <w:r w:rsidRPr="000927C6">
          <w:rPr>
            <w:rStyle w:val="Hyperlink"/>
            <w:rFonts w:ascii="VAG Rounded Std Light" w:hAnsi="VAG Rounded Std Light"/>
            <w:noProof/>
          </w:rPr>
          <w:t>6) Pricing</w:t>
        </w:r>
        <w:r>
          <w:rPr>
            <w:noProof/>
            <w:webHidden/>
          </w:rPr>
          <w:tab/>
        </w:r>
        <w:r>
          <w:rPr>
            <w:noProof/>
            <w:webHidden/>
          </w:rPr>
          <w:fldChar w:fldCharType="begin"/>
        </w:r>
        <w:r>
          <w:rPr>
            <w:noProof/>
            <w:webHidden/>
          </w:rPr>
          <w:instrText xml:space="preserve"> PAGEREF _Toc109221892 \h </w:instrText>
        </w:r>
        <w:r>
          <w:rPr>
            <w:noProof/>
            <w:webHidden/>
          </w:rPr>
        </w:r>
        <w:r>
          <w:rPr>
            <w:noProof/>
            <w:webHidden/>
          </w:rPr>
          <w:fldChar w:fldCharType="separate"/>
        </w:r>
        <w:r>
          <w:rPr>
            <w:noProof/>
            <w:webHidden/>
          </w:rPr>
          <w:t>6</w:t>
        </w:r>
        <w:r>
          <w:rPr>
            <w:noProof/>
            <w:webHidden/>
          </w:rPr>
          <w:fldChar w:fldCharType="end"/>
        </w:r>
      </w:hyperlink>
    </w:p>
    <w:p w14:paraId="4FDA59BA" w14:textId="6451E2DA"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3" w:history="1">
        <w:r w:rsidRPr="000927C6">
          <w:rPr>
            <w:rStyle w:val="Hyperlink"/>
            <w:rFonts w:ascii="VAG Rounded Std Light" w:hAnsi="VAG Rounded Std Light"/>
            <w:noProof/>
          </w:rPr>
          <w:t>7) Vendor Information</w:t>
        </w:r>
        <w:r>
          <w:rPr>
            <w:noProof/>
            <w:webHidden/>
          </w:rPr>
          <w:tab/>
        </w:r>
        <w:r>
          <w:rPr>
            <w:noProof/>
            <w:webHidden/>
          </w:rPr>
          <w:fldChar w:fldCharType="begin"/>
        </w:r>
        <w:r>
          <w:rPr>
            <w:noProof/>
            <w:webHidden/>
          </w:rPr>
          <w:instrText xml:space="preserve"> PAGEREF _Toc109221893 \h </w:instrText>
        </w:r>
        <w:r>
          <w:rPr>
            <w:noProof/>
            <w:webHidden/>
          </w:rPr>
        </w:r>
        <w:r>
          <w:rPr>
            <w:noProof/>
            <w:webHidden/>
          </w:rPr>
          <w:fldChar w:fldCharType="separate"/>
        </w:r>
        <w:r>
          <w:rPr>
            <w:noProof/>
            <w:webHidden/>
          </w:rPr>
          <w:t>6</w:t>
        </w:r>
        <w:r>
          <w:rPr>
            <w:noProof/>
            <w:webHidden/>
          </w:rPr>
          <w:fldChar w:fldCharType="end"/>
        </w:r>
      </w:hyperlink>
    </w:p>
    <w:p w14:paraId="06B11CA7" w14:textId="68C0A3A3"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4" w:history="1">
        <w:r w:rsidRPr="000927C6">
          <w:rPr>
            <w:rStyle w:val="Hyperlink"/>
            <w:rFonts w:ascii="VAG Rounded Std Light" w:hAnsi="VAG Rounded Std Light"/>
            <w:noProof/>
          </w:rPr>
          <w:t>8) Contact person for questions and clarifications</w:t>
        </w:r>
        <w:r>
          <w:rPr>
            <w:noProof/>
            <w:webHidden/>
          </w:rPr>
          <w:tab/>
        </w:r>
        <w:r>
          <w:rPr>
            <w:noProof/>
            <w:webHidden/>
          </w:rPr>
          <w:fldChar w:fldCharType="begin"/>
        </w:r>
        <w:r>
          <w:rPr>
            <w:noProof/>
            <w:webHidden/>
          </w:rPr>
          <w:instrText xml:space="preserve"> PAGEREF _Toc109221894 \h </w:instrText>
        </w:r>
        <w:r>
          <w:rPr>
            <w:noProof/>
            <w:webHidden/>
          </w:rPr>
        </w:r>
        <w:r>
          <w:rPr>
            <w:noProof/>
            <w:webHidden/>
          </w:rPr>
          <w:fldChar w:fldCharType="separate"/>
        </w:r>
        <w:r>
          <w:rPr>
            <w:noProof/>
            <w:webHidden/>
          </w:rPr>
          <w:t>6</w:t>
        </w:r>
        <w:r>
          <w:rPr>
            <w:noProof/>
            <w:webHidden/>
          </w:rPr>
          <w:fldChar w:fldCharType="end"/>
        </w:r>
      </w:hyperlink>
    </w:p>
    <w:p w14:paraId="48DA292A" w14:textId="53A4D6B5" w:rsidR="009533F6" w:rsidRPr="00342DFB" w:rsidRDefault="00447466" w:rsidP="00E36989">
      <w:pPr>
        <w:pStyle w:val="TOC1"/>
        <w:tabs>
          <w:tab w:val="left" w:pos="6510"/>
        </w:tabs>
        <w:jc w:val="both"/>
        <w:rPr>
          <w:rStyle w:val="Hyperlink"/>
          <w:rFonts w:ascii="VAG Rounded Std Light" w:hAnsi="VAG Rounded Std Light"/>
          <w:noProof/>
          <w:color w:val="auto"/>
        </w:rPr>
      </w:pPr>
      <w:r w:rsidRPr="00342DFB">
        <w:rPr>
          <w:rStyle w:val="Hyperlink"/>
          <w:rFonts w:ascii="VAG Rounded Std Light" w:hAnsi="VAG Rounded Std Light"/>
          <w:noProof/>
          <w:u w:val="none"/>
        </w:rPr>
        <w:fldChar w:fldCharType="end"/>
      </w:r>
      <w:r w:rsidR="00E63F0C" w:rsidRPr="00342DFB">
        <w:rPr>
          <w:rStyle w:val="Hyperlink"/>
          <w:rFonts w:ascii="VAG Rounded Std Light" w:hAnsi="VAG Rounded Std Light"/>
          <w:noProof/>
          <w:color w:val="auto"/>
        </w:rPr>
        <w:t xml:space="preserve"> </w:t>
      </w:r>
    </w:p>
    <w:p w14:paraId="746A0766" w14:textId="77777777" w:rsidR="005B2F9C" w:rsidRPr="00342DFB" w:rsidRDefault="005B2F9C" w:rsidP="00E36989">
      <w:pPr>
        <w:pStyle w:val="TOC1"/>
        <w:tabs>
          <w:tab w:val="right" w:leader="dot" w:pos="9019"/>
        </w:tabs>
        <w:jc w:val="both"/>
        <w:rPr>
          <w:rFonts w:ascii="VAG Rounded Std Light" w:hAnsi="VAG Rounded Std Light"/>
          <w:b w:val="0"/>
        </w:rPr>
      </w:pPr>
    </w:p>
    <w:p w14:paraId="22AAB769" w14:textId="77777777" w:rsidR="00FD7311" w:rsidRPr="00342DFB" w:rsidRDefault="00FD7311" w:rsidP="00E36989">
      <w:pPr>
        <w:pStyle w:val="TOC1"/>
        <w:tabs>
          <w:tab w:val="right" w:leader="dot" w:pos="9019"/>
        </w:tabs>
        <w:jc w:val="both"/>
        <w:rPr>
          <w:rFonts w:ascii="VAG Rounded Std Light" w:hAnsi="VAG Rounded Std Light"/>
          <w:b w:val="0"/>
        </w:rPr>
      </w:pPr>
      <w:r w:rsidRPr="00342DFB">
        <w:rPr>
          <w:rFonts w:ascii="VAG Rounded Std Light" w:hAnsi="VAG Rounded Std Light"/>
          <w:b w:val="0"/>
        </w:rPr>
        <w:t xml:space="preserve">* - Detailed Process Note and the content of the RFP is subject to change and the final </w:t>
      </w:r>
      <w:proofErr w:type="gramStart"/>
      <w:r w:rsidRPr="00342DFB">
        <w:rPr>
          <w:rFonts w:ascii="VAG Rounded Std Light" w:hAnsi="VAG Rounded Std Light"/>
          <w:b w:val="0"/>
        </w:rPr>
        <w:t>will one will</w:t>
      </w:r>
      <w:proofErr w:type="gramEnd"/>
      <w:r w:rsidRPr="00342DFB">
        <w:rPr>
          <w:rFonts w:ascii="VAG Rounded Std Light" w:hAnsi="VAG Rounded Std Light"/>
          <w:b w:val="0"/>
        </w:rPr>
        <w:t xml:space="preserve"> be agreed mutually prior to the agreement signing.</w:t>
      </w:r>
    </w:p>
    <w:p w14:paraId="0A4B0B98" w14:textId="77777777" w:rsidR="005B2F9C" w:rsidRPr="00342DFB" w:rsidRDefault="005B2F9C" w:rsidP="00E36989">
      <w:pPr>
        <w:pStyle w:val="TOC1"/>
        <w:tabs>
          <w:tab w:val="right" w:leader="dot" w:pos="9019"/>
        </w:tabs>
        <w:jc w:val="both"/>
        <w:rPr>
          <w:rFonts w:ascii="VAG Rounded Std Light" w:hAnsi="VAG Rounded Std Light"/>
          <w:b w:val="0"/>
        </w:rPr>
      </w:pPr>
    </w:p>
    <w:p w14:paraId="7C086E87" w14:textId="77777777" w:rsidR="00A42C5E" w:rsidRPr="00342DFB" w:rsidRDefault="00A42C5E" w:rsidP="00E36989">
      <w:pPr>
        <w:jc w:val="both"/>
        <w:rPr>
          <w:rFonts w:ascii="VAG Rounded Std Light" w:hAnsi="VAG Rounded Std Light"/>
          <w:lang w:eastAsia="en-US"/>
        </w:rPr>
      </w:pPr>
    </w:p>
    <w:p w14:paraId="6A85269A" w14:textId="77777777" w:rsidR="00A42C5E" w:rsidRPr="00342DFB" w:rsidRDefault="00A42C5E" w:rsidP="00E36989">
      <w:pPr>
        <w:jc w:val="both"/>
        <w:rPr>
          <w:rFonts w:ascii="VAG Rounded Std Light" w:hAnsi="VAG Rounded Std Light"/>
          <w:lang w:eastAsia="en-US"/>
        </w:rPr>
      </w:pPr>
    </w:p>
    <w:p w14:paraId="1126E200" w14:textId="77777777" w:rsidR="00A42C5E" w:rsidRPr="00342DFB" w:rsidRDefault="00A42C5E" w:rsidP="00E36989">
      <w:pPr>
        <w:jc w:val="both"/>
        <w:rPr>
          <w:rFonts w:ascii="VAG Rounded Std Light" w:hAnsi="VAG Rounded Std Light"/>
          <w:lang w:eastAsia="en-US"/>
        </w:rPr>
      </w:pPr>
    </w:p>
    <w:p w14:paraId="1BB8DDBD" w14:textId="77777777" w:rsidR="00A42C5E" w:rsidRPr="00342DFB" w:rsidRDefault="00A42C5E" w:rsidP="00E36989">
      <w:pPr>
        <w:jc w:val="both"/>
        <w:rPr>
          <w:rFonts w:ascii="VAG Rounded Std Light" w:hAnsi="VAG Rounded Std Light"/>
          <w:lang w:eastAsia="en-US"/>
        </w:rPr>
      </w:pPr>
    </w:p>
    <w:p w14:paraId="1E1F56EE" w14:textId="77777777" w:rsidR="00A42C5E" w:rsidRPr="00342DFB" w:rsidRDefault="00A42C5E" w:rsidP="00E36989">
      <w:pPr>
        <w:jc w:val="both"/>
        <w:rPr>
          <w:rFonts w:ascii="VAG Rounded Std Light" w:hAnsi="VAG Rounded Std Light"/>
          <w:lang w:eastAsia="en-US"/>
        </w:rPr>
      </w:pPr>
    </w:p>
    <w:p w14:paraId="3356B5F0" w14:textId="77777777" w:rsidR="00A42C5E" w:rsidRPr="00342DFB" w:rsidRDefault="00A42C5E" w:rsidP="00E36989">
      <w:pPr>
        <w:jc w:val="both"/>
        <w:rPr>
          <w:rFonts w:ascii="VAG Rounded Std Light" w:hAnsi="VAG Rounded Std Light"/>
          <w:lang w:eastAsia="en-US"/>
        </w:rPr>
      </w:pPr>
    </w:p>
    <w:p w14:paraId="208E8AFC" w14:textId="77777777" w:rsidR="00A42C5E" w:rsidRPr="00342DFB" w:rsidRDefault="00A42C5E" w:rsidP="00E36989">
      <w:pPr>
        <w:jc w:val="both"/>
        <w:rPr>
          <w:rFonts w:ascii="VAG Rounded Std Light" w:hAnsi="VAG Rounded Std Light"/>
          <w:lang w:eastAsia="en-US"/>
        </w:rPr>
      </w:pPr>
    </w:p>
    <w:p w14:paraId="1776B460" w14:textId="77777777" w:rsidR="00A42C5E" w:rsidRDefault="00A42C5E" w:rsidP="00E36989">
      <w:pPr>
        <w:jc w:val="both"/>
        <w:rPr>
          <w:rFonts w:ascii="VAG Rounded Std Light" w:hAnsi="VAG Rounded Std Light"/>
          <w:lang w:eastAsia="en-US"/>
        </w:rPr>
      </w:pPr>
    </w:p>
    <w:p w14:paraId="3FF27DA6" w14:textId="77777777" w:rsidR="00F8110A" w:rsidRDefault="00F8110A" w:rsidP="00E36989">
      <w:pPr>
        <w:jc w:val="both"/>
        <w:rPr>
          <w:rFonts w:ascii="VAG Rounded Std Light" w:hAnsi="VAG Rounded Std Light"/>
          <w:lang w:eastAsia="en-US"/>
        </w:rPr>
      </w:pPr>
    </w:p>
    <w:p w14:paraId="54CB1AAD" w14:textId="77777777" w:rsidR="00F8110A" w:rsidRDefault="00F8110A" w:rsidP="00E36989">
      <w:pPr>
        <w:jc w:val="both"/>
        <w:rPr>
          <w:rFonts w:ascii="VAG Rounded Std Light" w:hAnsi="VAG Rounded Std Light"/>
          <w:lang w:eastAsia="en-US"/>
        </w:rPr>
      </w:pPr>
    </w:p>
    <w:p w14:paraId="0ECB42BB" w14:textId="77777777" w:rsidR="00F8110A" w:rsidRDefault="00F8110A" w:rsidP="00E36989">
      <w:pPr>
        <w:jc w:val="both"/>
        <w:rPr>
          <w:rFonts w:ascii="VAG Rounded Std Light" w:hAnsi="VAG Rounded Std Light"/>
          <w:lang w:eastAsia="en-US"/>
        </w:rPr>
      </w:pPr>
    </w:p>
    <w:p w14:paraId="26CBB848" w14:textId="77777777" w:rsidR="00F8110A" w:rsidRPr="00342DFB" w:rsidRDefault="00F8110A" w:rsidP="00E36989">
      <w:pPr>
        <w:jc w:val="both"/>
        <w:rPr>
          <w:rFonts w:ascii="VAG Rounded Std Light" w:hAnsi="VAG Rounded Std Light"/>
          <w:lang w:eastAsia="en-US"/>
        </w:rPr>
      </w:pPr>
    </w:p>
    <w:p w14:paraId="70696C68" w14:textId="77777777" w:rsidR="00E87A33" w:rsidRPr="00342DFB" w:rsidRDefault="00E87A33" w:rsidP="00E36989">
      <w:pPr>
        <w:jc w:val="both"/>
        <w:rPr>
          <w:rFonts w:ascii="VAG Rounded Std Light" w:hAnsi="VAG Rounded Std Light"/>
          <w:lang w:eastAsia="en-US"/>
        </w:rPr>
      </w:pPr>
    </w:p>
    <w:p w14:paraId="1770D236" w14:textId="77777777" w:rsidR="00B4094B" w:rsidRPr="00342DFB" w:rsidRDefault="00956953" w:rsidP="00E36989">
      <w:pPr>
        <w:pStyle w:val="SasHeading1"/>
        <w:rPr>
          <w:rFonts w:ascii="VAG Rounded Std Light" w:hAnsi="VAG Rounded Std Light"/>
          <w:b/>
          <w:sz w:val="28"/>
          <w:szCs w:val="28"/>
        </w:rPr>
      </w:pPr>
      <w:bookmarkStart w:id="2" w:name="_Toc109221879"/>
      <w:r w:rsidRPr="00342DFB">
        <w:rPr>
          <w:rFonts w:ascii="VAG Rounded Std Light" w:hAnsi="VAG Rounded Std Light"/>
          <w:b/>
          <w:sz w:val="28"/>
          <w:szCs w:val="28"/>
        </w:rPr>
        <w:t xml:space="preserve">1) </w:t>
      </w:r>
      <w:r w:rsidR="006E4266" w:rsidRPr="00342DFB">
        <w:rPr>
          <w:rFonts w:ascii="VAG Rounded Std Light" w:hAnsi="VAG Rounded Std Light"/>
          <w:b/>
          <w:sz w:val="28"/>
          <w:szCs w:val="28"/>
        </w:rPr>
        <w:t>Introduction</w:t>
      </w:r>
      <w:bookmarkEnd w:id="2"/>
    </w:p>
    <w:p w14:paraId="5E3D21FB" w14:textId="77777777" w:rsidR="00AC31D3" w:rsidRPr="00F2633D" w:rsidRDefault="00AC31D3" w:rsidP="00AC31D3">
      <w:pPr>
        <w:shd w:val="clear" w:color="auto" w:fill="FFFFFF"/>
        <w:spacing w:before="150"/>
        <w:jc w:val="both"/>
        <w:rPr>
          <w:rFonts w:ascii="VAG Rounded Std Light" w:hAnsi="VAG Rounded Std Light"/>
          <w:color w:val="000000" w:themeColor="text1"/>
          <w:spacing w:val="8"/>
          <w:sz w:val="23"/>
          <w:szCs w:val="23"/>
          <w:lang w:val="en-IN" w:eastAsia="en-IN"/>
        </w:rPr>
      </w:pPr>
    </w:p>
    <w:p w14:paraId="06BFE2C3" w14:textId="3E866584" w:rsidR="00F47D28" w:rsidRPr="00342DFB" w:rsidRDefault="0065534C" w:rsidP="00342DFB">
      <w:pPr>
        <w:jc w:val="both"/>
        <w:rPr>
          <w:rFonts w:ascii="VAG Rounded Std Light" w:hAnsi="VAG Rounded Std Light" w:cs="Arial"/>
          <w:color w:val="000000" w:themeColor="text1"/>
          <w:sz w:val="24"/>
        </w:rPr>
      </w:pPr>
      <w:r w:rsidRPr="00E73991">
        <w:rPr>
          <w:rFonts w:ascii="VAG Rounded Std Light" w:hAnsi="VAG Rounded Std Light"/>
          <w:color w:val="000000" w:themeColor="text1"/>
          <w:spacing w:val="8"/>
          <w:sz w:val="23"/>
          <w:szCs w:val="23"/>
          <w:lang w:eastAsia="en-IN"/>
        </w:rPr>
        <w:t>IndusInd Nippon Life Insurance is a leading private life insurance company in India, committed to helping individuals and families plan, protect, and build their financial future. Blending IndusInd Capital’s heritage of progress with Nippon’s global vision of trust and innovation, we bring together the best of India and the world to secure every future.</w:t>
      </w:r>
    </w:p>
    <w:p w14:paraId="0A6B1023" w14:textId="77777777" w:rsidR="00B4094B" w:rsidRPr="00342DFB" w:rsidRDefault="00956953" w:rsidP="00E36989">
      <w:pPr>
        <w:pStyle w:val="SasHeading1"/>
        <w:rPr>
          <w:rFonts w:ascii="VAG Rounded Std Light" w:hAnsi="VAG Rounded Std Light"/>
          <w:b/>
        </w:rPr>
      </w:pPr>
      <w:bookmarkStart w:id="3" w:name="_Toc109221880"/>
      <w:r w:rsidRPr="00342DFB">
        <w:rPr>
          <w:rFonts w:ascii="VAG Rounded Std Light" w:hAnsi="VAG Rounded Std Light"/>
          <w:b/>
          <w:sz w:val="28"/>
          <w:szCs w:val="28"/>
        </w:rPr>
        <w:t>2)</w:t>
      </w:r>
      <w:r w:rsidRPr="00342DFB">
        <w:rPr>
          <w:rFonts w:ascii="VAG Rounded Std Light" w:hAnsi="VAG Rounded Std Light"/>
          <w:b/>
        </w:rPr>
        <w:t xml:space="preserve"> </w:t>
      </w:r>
      <w:r w:rsidR="006005A3" w:rsidRPr="00342DFB">
        <w:rPr>
          <w:rFonts w:ascii="VAG Rounded Std Light" w:hAnsi="VAG Rounded Std Light"/>
          <w:b/>
          <w:sz w:val="28"/>
          <w:szCs w:val="28"/>
        </w:rPr>
        <w:t>Purpose</w:t>
      </w:r>
      <w:bookmarkEnd w:id="3"/>
    </w:p>
    <w:p w14:paraId="4261DC13" w14:textId="77777777" w:rsidR="000E068E" w:rsidRDefault="00797267" w:rsidP="00797267">
      <w:pPr>
        <w:jc w:val="both"/>
        <w:rPr>
          <w:rFonts w:ascii="VAG Rounded Std Light" w:hAnsi="VAG Rounded Std Light"/>
          <w:sz w:val="24"/>
        </w:rPr>
      </w:pPr>
      <w:r w:rsidRPr="00342DFB">
        <w:rPr>
          <w:rFonts w:ascii="VAG Rounded Std Light" w:hAnsi="VAG Rounded Std Light"/>
          <w:sz w:val="24"/>
        </w:rPr>
        <w:t>The purpose of this RFP is to inform potential Vendors of a business opportunity and to solicit</w:t>
      </w:r>
    </w:p>
    <w:p w14:paraId="493456A3" w14:textId="254F07A8" w:rsidR="00201705" w:rsidRDefault="00797267" w:rsidP="00797267">
      <w:pPr>
        <w:jc w:val="both"/>
        <w:rPr>
          <w:rFonts w:ascii="VAG Rounded Std Light" w:hAnsi="VAG Rounded Std Light"/>
          <w:sz w:val="24"/>
        </w:rPr>
      </w:pPr>
      <w:r w:rsidRPr="00342DFB">
        <w:rPr>
          <w:rFonts w:ascii="VAG Rounded Std Light" w:hAnsi="VAG Rounded Std Light"/>
          <w:sz w:val="24"/>
        </w:rPr>
        <w:t>proposals for</w:t>
      </w:r>
      <w:r w:rsidR="00FD7CEE">
        <w:rPr>
          <w:rFonts w:ascii="VAG Rounded Std Light" w:hAnsi="VAG Rounded Std Light"/>
          <w:sz w:val="24"/>
        </w:rPr>
        <w:t xml:space="preserve"> </w:t>
      </w:r>
      <w:r w:rsidR="00201705">
        <w:rPr>
          <w:rFonts w:ascii="VAG Rounded Std Light" w:hAnsi="VAG Rounded Std Light"/>
          <w:sz w:val="24"/>
        </w:rPr>
        <w:t>“</w:t>
      </w:r>
      <w:r w:rsidR="00A74E48">
        <w:rPr>
          <w:rFonts w:ascii="VAG Rounded Std Light" w:hAnsi="VAG Rounded Std Light"/>
          <w:sz w:val="24"/>
        </w:rPr>
        <w:t xml:space="preserve">Cloud Dialer Vendor Services </w:t>
      </w:r>
      <w:r w:rsidR="00201705">
        <w:rPr>
          <w:rFonts w:ascii="VAG Rounded Std Light" w:hAnsi="VAG Rounded Std Light"/>
          <w:sz w:val="24"/>
        </w:rPr>
        <w:t>for Renewals and Retention”</w:t>
      </w:r>
      <w:r w:rsidR="000E068E">
        <w:rPr>
          <w:rFonts w:ascii="VAG Rounded Std Light" w:hAnsi="VAG Rounded Std Light"/>
          <w:sz w:val="24"/>
        </w:rPr>
        <w:t>.</w:t>
      </w:r>
      <w:r w:rsidRPr="00342DFB">
        <w:rPr>
          <w:rFonts w:ascii="VAG Rounded Std Light" w:hAnsi="VAG Rounded Std Light"/>
          <w:sz w:val="24"/>
        </w:rPr>
        <w:t xml:space="preserve"> Based upon the review and</w:t>
      </w:r>
    </w:p>
    <w:p w14:paraId="6C1BD0B1" w14:textId="77EC96E2" w:rsidR="00201705" w:rsidRDefault="00797267" w:rsidP="00797267">
      <w:pPr>
        <w:jc w:val="both"/>
        <w:rPr>
          <w:rFonts w:ascii="VAG Rounded Std Light" w:hAnsi="VAG Rounded Std Light"/>
          <w:sz w:val="24"/>
        </w:rPr>
      </w:pPr>
      <w:r w:rsidRPr="00342DFB">
        <w:rPr>
          <w:rFonts w:ascii="VAG Rounded Std Light" w:hAnsi="VAG Rounded Std Light"/>
          <w:sz w:val="24"/>
        </w:rPr>
        <w:t>evaluation of</w:t>
      </w:r>
      <w:r w:rsidR="00201705">
        <w:rPr>
          <w:rFonts w:ascii="VAG Rounded Std Light" w:hAnsi="VAG Rounded Std Light"/>
          <w:sz w:val="24"/>
        </w:rPr>
        <w:t xml:space="preserve"> </w:t>
      </w:r>
      <w:r w:rsidRPr="00342DFB">
        <w:rPr>
          <w:rFonts w:ascii="VAG Rounded Std Light" w:hAnsi="VAG Rounded Std Light"/>
          <w:sz w:val="24"/>
        </w:rPr>
        <w:t xml:space="preserve">proposals offered in response to this RFP, </w:t>
      </w:r>
      <w:r w:rsidR="005923C8">
        <w:rPr>
          <w:rFonts w:ascii="VAG Rounded Std Light" w:hAnsi="VAG Rounded Std Light"/>
          <w:sz w:val="24"/>
        </w:rPr>
        <w:t>INLIC</w:t>
      </w:r>
      <w:r w:rsidR="00554EFD">
        <w:rPr>
          <w:rFonts w:ascii="VAG Rounded Std Light" w:hAnsi="VAG Rounded Std Light"/>
          <w:sz w:val="24"/>
        </w:rPr>
        <w:t xml:space="preserve"> </w:t>
      </w:r>
      <w:r w:rsidRPr="00342DFB">
        <w:rPr>
          <w:rFonts w:ascii="VAG Rounded Std Light" w:hAnsi="VAG Rounded Std Light"/>
          <w:sz w:val="24"/>
        </w:rPr>
        <w:t>may at its sole discretion</w:t>
      </w:r>
    </w:p>
    <w:p w14:paraId="5F72ECF8" w14:textId="0222196E" w:rsidR="00201705" w:rsidRDefault="00797267" w:rsidP="00797267">
      <w:pPr>
        <w:jc w:val="both"/>
        <w:rPr>
          <w:rFonts w:ascii="VAG Rounded Std Light" w:hAnsi="VAG Rounded Std Light"/>
          <w:sz w:val="24"/>
        </w:rPr>
      </w:pPr>
      <w:r w:rsidRPr="00342DFB">
        <w:rPr>
          <w:rFonts w:ascii="VAG Rounded Std Light" w:hAnsi="VAG Rounded Std Light"/>
          <w:sz w:val="24"/>
        </w:rPr>
        <w:t>negotiate and</w:t>
      </w:r>
      <w:r w:rsidR="00201705">
        <w:rPr>
          <w:rFonts w:ascii="VAG Rounded Std Light" w:hAnsi="VAG Rounded Std Light"/>
          <w:sz w:val="24"/>
        </w:rPr>
        <w:t xml:space="preserve"> </w:t>
      </w:r>
      <w:proofErr w:type="gramStart"/>
      <w:r w:rsidRPr="00342DFB">
        <w:rPr>
          <w:rFonts w:ascii="VAG Rounded Std Light" w:hAnsi="VAG Rounded Std Light"/>
          <w:sz w:val="24"/>
        </w:rPr>
        <w:t>enter into</w:t>
      </w:r>
      <w:proofErr w:type="gramEnd"/>
      <w:r w:rsidRPr="00342DFB">
        <w:rPr>
          <w:rFonts w:ascii="VAG Rounded Std Light" w:hAnsi="VAG Rounded Std Light"/>
          <w:sz w:val="24"/>
        </w:rPr>
        <w:t xml:space="preserve"> contracts with </w:t>
      </w:r>
      <w:r w:rsidR="00554EFD">
        <w:rPr>
          <w:rFonts w:ascii="VAG Rounded Std Light" w:hAnsi="VAG Rounded Std Light"/>
          <w:sz w:val="24"/>
        </w:rPr>
        <w:t xml:space="preserve">shortlisted </w:t>
      </w:r>
      <w:proofErr w:type="gramStart"/>
      <w:r w:rsidRPr="00342DFB">
        <w:rPr>
          <w:rFonts w:ascii="VAG Rounded Std Light" w:hAnsi="VAG Rounded Std Light"/>
          <w:sz w:val="24"/>
        </w:rPr>
        <w:t>vendor</w:t>
      </w:r>
      <w:r w:rsidR="007F6B9B">
        <w:rPr>
          <w:rFonts w:ascii="VAG Rounded Std Light" w:hAnsi="VAG Rounded Std Light"/>
          <w:sz w:val="24"/>
        </w:rPr>
        <w:t>/Vendors</w:t>
      </w:r>
      <w:proofErr w:type="gramEnd"/>
      <w:r w:rsidRPr="00342DFB">
        <w:rPr>
          <w:rFonts w:ascii="VAG Rounded Std Light" w:hAnsi="VAG Rounded Std Light"/>
          <w:sz w:val="24"/>
        </w:rPr>
        <w:t xml:space="preserve"> Notwithstanding any other provision</w:t>
      </w:r>
      <w:r w:rsidR="00201705">
        <w:rPr>
          <w:rFonts w:ascii="VAG Rounded Std Light" w:hAnsi="VAG Rounded Std Light"/>
          <w:sz w:val="24"/>
        </w:rPr>
        <w:t xml:space="preserve"> </w:t>
      </w:r>
      <w:r w:rsidRPr="00342DFB">
        <w:rPr>
          <w:rFonts w:ascii="VAG Rounded Std Light" w:hAnsi="VAG Rounded Std Light"/>
          <w:sz w:val="24"/>
        </w:rPr>
        <w:t>herein, vendor’s participation in this process is voluntary and at vendor’s</w:t>
      </w:r>
    </w:p>
    <w:p w14:paraId="4856B228" w14:textId="56F9D9DB" w:rsidR="00797267" w:rsidRPr="00342DFB" w:rsidRDefault="00797267" w:rsidP="00797267">
      <w:pPr>
        <w:jc w:val="both"/>
        <w:rPr>
          <w:rFonts w:ascii="VAG Rounded Std Light" w:hAnsi="VAG Rounded Std Light"/>
          <w:sz w:val="24"/>
        </w:rPr>
      </w:pPr>
      <w:r w:rsidRPr="00342DFB">
        <w:rPr>
          <w:rFonts w:ascii="VAG Rounded Std Light" w:hAnsi="VAG Rounded Std Light"/>
          <w:sz w:val="24"/>
        </w:rPr>
        <w:t xml:space="preserve">sole discretion. </w:t>
      </w:r>
    </w:p>
    <w:p w14:paraId="40FD7F26" w14:textId="77777777" w:rsidR="006005A3" w:rsidRPr="00342DFB" w:rsidRDefault="006005A3" w:rsidP="00E36989">
      <w:pPr>
        <w:pStyle w:val="SasHeading1"/>
        <w:tabs>
          <w:tab w:val="left" w:pos="5010"/>
          <w:tab w:val="left" w:pos="5520"/>
        </w:tabs>
        <w:rPr>
          <w:rFonts w:ascii="VAG Rounded Std Light" w:hAnsi="VAG Rounded Std Light"/>
          <w:sz w:val="23"/>
          <w:szCs w:val="23"/>
        </w:rPr>
      </w:pPr>
    </w:p>
    <w:p w14:paraId="5803ADBE" w14:textId="7644D992" w:rsidR="005C38C5" w:rsidRPr="00342DFB" w:rsidRDefault="00D54F80" w:rsidP="00E36989">
      <w:pPr>
        <w:pStyle w:val="SasHeading1"/>
        <w:tabs>
          <w:tab w:val="left" w:pos="5010"/>
          <w:tab w:val="left" w:pos="5520"/>
        </w:tabs>
        <w:rPr>
          <w:rFonts w:ascii="VAG Rounded Std Light" w:hAnsi="VAG Rounded Std Light"/>
          <w:b/>
        </w:rPr>
      </w:pPr>
      <w:bookmarkStart w:id="4" w:name="_Toc109221881"/>
      <w:r w:rsidRPr="00342DFB">
        <w:rPr>
          <w:rFonts w:ascii="VAG Rounded Std Light" w:hAnsi="VAG Rounded Std Light"/>
          <w:b/>
          <w:sz w:val="28"/>
          <w:szCs w:val="28"/>
        </w:rPr>
        <w:t>3</w:t>
      </w:r>
      <w:r w:rsidR="005C38C5" w:rsidRPr="00342DFB">
        <w:rPr>
          <w:rFonts w:ascii="VAG Rounded Std Light" w:hAnsi="VAG Rounded Std Light"/>
          <w:b/>
          <w:sz w:val="28"/>
          <w:szCs w:val="28"/>
        </w:rPr>
        <w:t>)</w:t>
      </w:r>
      <w:r w:rsidR="005C38C5" w:rsidRPr="00342DFB">
        <w:rPr>
          <w:rFonts w:ascii="VAG Rounded Std Light" w:hAnsi="VAG Rounded Std Light"/>
          <w:b/>
        </w:rPr>
        <w:t xml:space="preserve"> </w:t>
      </w:r>
      <w:r w:rsidR="005923C8">
        <w:rPr>
          <w:rFonts w:ascii="VAG Rounded Std Light" w:hAnsi="VAG Rounded Std Light"/>
          <w:b/>
          <w:sz w:val="28"/>
          <w:szCs w:val="28"/>
        </w:rPr>
        <w:t>INLIC</w:t>
      </w:r>
      <w:r w:rsidR="00AF7560">
        <w:rPr>
          <w:rFonts w:ascii="VAG Rounded Std Light" w:hAnsi="VAG Rounded Std Light"/>
          <w:b/>
          <w:sz w:val="28"/>
          <w:szCs w:val="28"/>
        </w:rPr>
        <w:t xml:space="preserve"> </w:t>
      </w:r>
      <w:r w:rsidR="00554EFD">
        <w:rPr>
          <w:rFonts w:ascii="VAG Rounded Std Light" w:hAnsi="VAG Rounded Std Light"/>
          <w:b/>
          <w:sz w:val="28"/>
          <w:szCs w:val="28"/>
        </w:rPr>
        <w:t>/</w:t>
      </w:r>
      <w:r w:rsidR="00AF7560">
        <w:rPr>
          <w:rFonts w:ascii="VAG Rounded Std Light" w:hAnsi="VAG Rounded Std Light"/>
          <w:b/>
          <w:sz w:val="28"/>
          <w:szCs w:val="28"/>
        </w:rPr>
        <w:t xml:space="preserve"> </w:t>
      </w:r>
      <w:r w:rsidR="00554EFD">
        <w:rPr>
          <w:rFonts w:ascii="VAG Rounded Std Light" w:hAnsi="VAG Rounded Std Light"/>
          <w:b/>
          <w:sz w:val="28"/>
          <w:szCs w:val="28"/>
        </w:rPr>
        <w:t>Process</w:t>
      </w:r>
      <w:r w:rsidR="0038542B">
        <w:rPr>
          <w:rFonts w:ascii="VAG Rounded Std Light" w:hAnsi="VAG Rounded Std Light"/>
          <w:b/>
          <w:sz w:val="28"/>
          <w:szCs w:val="28"/>
        </w:rPr>
        <w:t xml:space="preserve"> </w:t>
      </w:r>
      <w:r w:rsidR="00616F69" w:rsidRPr="00342DFB">
        <w:rPr>
          <w:rFonts w:ascii="VAG Rounded Std Light" w:hAnsi="VAG Rounded Std Light"/>
          <w:b/>
          <w:sz w:val="28"/>
          <w:szCs w:val="28"/>
        </w:rPr>
        <w:t>Requirement</w:t>
      </w:r>
      <w:bookmarkEnd w:id="4"/>
      <w:r w:rsidR="005C38C5" w:rsidRPr="00342DFB">
        <w:rPr>
          <w:rFonts w:ascii="VAG Rounded Std Light" w:hAnsi="VAG Rounded Std Light"/>
          <w:b/>
        </w:rPr>
        <w:tab/>
      </w:r>
      <w:r w:rsidR="007F6C93" w:rsidRPr="00342DFB">
        <w:rPr>
          <w:rFonts w:ascii="VAG Rounded Std Light" w:hAnsi="VAG Rounded Std Light"/>
          <w:b/>
        </w:rPr>
        <w:tab/>
      </w:r>
    </w:p>
    <w:p w14:paraId="67218CC4" w14:textId="48E3322F" w:rsidR="00817B21" w:rsidRDefault="0017715E" w:rsidP="00E36989">
      <w:pPr>
        <w:autoSpaceDE w:val="0"/>
        <w:autoSpaceDN w:val="0"/>
        <w:adjustRightInd w:val="0"/>
        <w:jc w:val="both"/>
        <w:rPr>
          <w:rFonts w:ascii="VAG Rounded Std Light" w:hAnsi="VAG Rounded Std Light"/>
          <w:sz w:val="24"/>
        </w:rPr>
      </w:pPr>
      <w:r w:rsidRPr="00500626">
        <w:rPr>
          <w:rFonts w:ascii="VAG Rounded Std Light" w:hAnsi="VAG Rounded Std Light"/>
          <w:sz w:val="24"/>
        </w:rPr>
        <w:t xml:space="preserve">Mentioned below is the detailed requirement </w:t>
      </w:r>
    </w:p>
    <w:p w14:paraId="2AB32B7D" w14:textId="77777777" w:rsidR="00817B21" w:rsidRDefault="00817B21" w:rsidP="00E36989">
      <w:pPr>
        <w:autoSpaceDE w:val="0"/>
        <w:autoSpaceDN w:val="0"/>
        <w:adjustRightInd w:val="0"/>
        <w:jc w:val="both"/>
        <w:rPr>
          <w:rFonts w:ascii="VAG Rounded Std Light" w:hAnsi="VAG Rounded Std Light"/>
          <w:sz w:val="24"/>
        </w:rPr>
      </w:pPr>
    </w:p>
    <w:bookmarkStart w:id="5" w:name="_MON_1847022382"/>
    <w:bookmarkEnd w:id="5"/>
    <w:p w14:paraId="08474ADB" w14:textId="0D413C36" w:rsidR="00817B21" w:rsidRDefault="00DB2CC3" w:rsidP="00E36989">
      <w:pPr>
        <w:autoSpaceDE w:val="0"/>
        <w:autoSpaceDN w:val="0"/>
        <w:adjustRightInd w:val="0"/>
        <w:jc w:val="both"/>
        <w:rPr>
          <w:rFonts w:ascii="VAG Rounded Std Light" w:hAnsi="VAG Rounded Std Light"/>
          <w:sz w:val="24"/>
        </w:rPr>
      </w:pPr>
      <w:r>
        <w:rPr>
          <w:rFonts w:ascii="VAG Rounded Std Light" w:hAnsi="VAG Rounded Std Light"/>
          <w:sz w:val="24"/>
        </w:rPr>
        <w:object w:dxaOrig="1508" w:dyaOrig="984" w14:anchorId="1AAF95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5.35pt;height:49.1pt" o:ole="">
            <v:imagedata r:id="rId8" o:title=""/>
          </v:shape>
          <o:OLEObject Type="Embed" ProgID="Word.Document.12" ShapeID="_x0000_i1030" DrawAspect="Icon" ObjectID="_1847022404" r:id="rId9">
            <o:FieldCodes>\s</o:FieldCodes>
          </o:OLEObject>
        </w:object>
      </w:r>
    </w:p>
    <w:p w14:paraId="1977DA5E" w14:textId="77777777" w:rsidR="00817B21" w:rsidRPr="00817B21" w:rsidRDefault="00817B21" w:rsidP="00E36989">
      <w:pPr>
        <w:autoSpaceDE w:val="0"/>
        <w:autoSpaceDN w:val="0"/>
        <w:adjustRightInd w:val="0"/>
        <w:jc w:val="both"/>
        <w:rPr>
          <w:rFonts w:ascii="VAG Rounded Std Light" w:hAnsi="VAG Rounded Std Light"/>
          <w:sz w:val="24"/>
        </w:rPr>
      </w:pPr>
    </w:p>
    <w:p w14:paraId="34D80461" w14:textId="77777777" w:rsidR="009A3645" w:rsidRPr="00342DFB" w:rsidRDefault="00D54F80" w:rsidP="00E36989">
      <w:pPr>
        <w:pStyle w:val="SasHeading1"/>
        <w:rPr>
          <w:rFonts w:ascii="VAG Rounded Std Light" w:hAnsi="VAG Rounded Std Light"/>
          <w:b/>
        </w:rPr>
      </w:pPr>
      <w:bookmarkStart w:id="6" w:name="_Toc109221882"/>
      <w:r w:rsidRPr="00342DFB">
        <w:rPr>
          <w:rFonts w:ascii="VAG Rounded Std Light" w:hAnsi="VAG Rounded Std Light"/>
          <w:b/>
          <w:sz w:val="28"/>
          <w:szCs w:val="28"/>
        </w:rPr>
        <w:t>4</w:t>
      </w:r>
      <w:r w:rsidR="009A3645" w:rsidRPr="00342DFB">
        <w:rPr>
          <w:rFonts w:ascii="VAG Rounded Std Light" w:hAnsi="VAG Rounded Std Light"/>
          <w:b/>
          <w:sz w:val="28"/>
          <w:szCs w:val="28"/>
        </w:rPr>
        <w:t xml:space="preserve">) </w:t>
      </w:r>
      <w:r w:rsidR="006005A3" w:rsidRPr="00342DFB">
        <w:rPr>
          <w:rFonts w:ascii="VAG Rounded Std Light" w:hAnsi="VAG Rounded Std Light"/>
          <w:b/>
          <w:sz w:val="28"/>
          <w:szCs w:val="28"/>
        </w:rPr>
        <w:t>Company’s Obligations</w:t>
      </w:r>
      <w:bookmarkEnd w:id="6"/>
      <w:r w:rsidR="009A3645" w:rsidRPr="00342DFB">
        <w:rPr>
          <w:rFonts w:ascii="VAG Rounded Std Light" w:hAnsi="VAG Rounded Std Light"/>
          <w:b/>
        </w:rPr>
        <w:tab/>
      </w:r>
      <w:r w:rsidR="009A3645" w:rsidRPr="00342DFB">
        <w:rPr>
          <w:rFonts w:ascii="VAG Rounded Std Light" w:hAnsi="VAG Rounded Std Light"/>
          <w:b/>
        </w:rPr>
        <w:tab/>
      </w:r>
    </w:p>
    <w:p w14:paraId="5E2CBAC1" w14:textId="1A16DC83" w:rsidR="006005A3" w:rsidRPr="00342DFB" w:rsidRDefault="006005A3" w:rsidP="00E36989">
      <w:pPr>
        <w:autoSpaceDE w:val="0"/>
        <w:autoSpaceDN w:val="0"/>
        <w:adjustRightInd w:val="0"/>
        <w:jc w:val="both"/>
        <w:rPr>
          <w:rFonts w:ascii="VAG Rounded Std Light" w:hAnsi="VAG Rounded Std Light"/>
          <w:sz w:val="24"/>
        </w:rPr>
      </w:pPr>
      <w:r w:rsidRPr="00342DFB">
        <w:rPr>
          <w:rFonts w:ascii="VAG Rounded Std Light" w:hAnsi="VAG Rounded Std Light"/>
          <w:sz w:val="24"/>
        </w:rPr>
        <w:t xml:space="preserve">The submission and receipt of proposals do not obligate </w:t>
      </w:r>
      <w:r w:rsidR="005923C8">
        <w:rPr>
          <w:rFonts w:ascii="VAG Rounded Std Light" w:hAnsi="VAG Rounded Std Light"/>
          <w:sz w:val="24"/>
        </w:rPr>
        <w:t>INLIC</w:t>
      </w:r>
      <w:r w:rsidRPr="00342DFB">
        <w:rPr>
          <w:rFonts w:ascii="VAG Rounded Std Light" w:hAnsi="VAG Rounded Std Light"/>
          <w:sz w:val="24"/>
        </w:rPr>
        <w:t xml:space="preserve"> in any way</w:t>
      </w:r>
      <w:r w:rsidR="00EC713F">
        <w:rPr>
          <w:rFonts w:ascii="VAG Rounded Std Light" w:hAnsi="VAG Rounded Std Light"/>
          <w:sz w:val="24"/>
        </w:rPr>
        <w:t xml:space="preserve"> </w:t>
      </w:r>
      <w:r w:rsidR="00EC713F">
        <w:rPr>
          <w:rFonts w:ascii="VAG Rounded Std Light" w:eastAsia="Calibri" w:hAnsi="VAG Rounded Std Light"/>
          <w:sz w:val="24"/>
          <w:lang w:eastAsia="en-US"/>
        </w:rPr>
        <w:t xml:space="preserve">and this is only an invitation to an offer and does not bind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 xml:space="preserve"> legally</w:t>
      </w:r>
      <w:r w:rsidR="00EC713F" w:rsidRPr="00F2633D">
        <w:rPr>
          <w:rFonts w:ascii="VAG Rounded Std Light" w:eastAsia="Calibri" w:hAnsi="VAG Rounded Std Light"/>
          <w:sz w:val="24"/>
          <w:lang w:eastAsia="en-US"/>
        </w:rPr>
        <w:t>.</w:t>
      </w:r>
      <w:r w:rsidRPr="00342DFB">
        <w:rPr>
          <w:rFonts w:ascii="VAG Rounded Std Light" w:hAnsi="VAG Rounded Std Light"/>
          <w:sz w:val="24"/>
        </w:rPr>
        <w:t xml:space="preserve"> </w:t>
      </w:r>
      <w:r w:rsidR="005923C8">
        <w:rPr>
          <w:rFonts w:ascii="VAG Rounded Std Light" w:hAnsi="VAG Rounded Std Light"/>
          <w:sz w:val="24"/>
        </w:rPr>
        <w:t>INLIC</w:t>
      </w:r>
      <w:r w:rsidRPr="00342DFB">
        <w:rPr>
          <w:rFonts w:ascii="VAG Rounded Std Light" w:hAnsi="VAG Rounded Std Light"/>
          <w:sz w:val="24"/>
        </w:rPr>
        <w:t xml:space="preserve"> shall not be liable for any costs incurred by Vendors in the </w:t>
      </w:r>
      <w:proofErr w:type="gramStart"/>
      <w:r w:rsidRPr="00342DFB">
        <w:rPr>
          <w:rFonts w:ascii="VAG Rounded Std Light" w:hAnsi="VAG Rounded Std Light"/>
          <w:sz w:val="24"/>
        </w:rPr>
        <w:t>preparation,</w:t>
      </w:r>
      <w:proofErr w:type="gramEnd"/>
      <w:r w:rsidRPr="00342DFB">
        <w:rPr>
          <w:rFonts w:ascii="VAG Rounded Std Light" w:hAnsi="VAG Rounded Std Light"/>
          <w:sz w:val="24"/>
        </w:rPr>
        <w:t xml:space="preserve"> presentation. </w:t>
      </w:r>
      <w:r w:rsidR="005923C8">
        <w:rPr>
          <w:rFonts w:ascii="VAG Rounded Std Light" w:hAnsi="VAG Rounded Std Light"/>
          <w:sz w:val="24"/>
        </w:rPr>
        <w:t>INLIC</w:t>
      </w:r>
      <w:r w:rsidRPr="00342DFB">
        <w:rPr>
          <w:rFonts w:ascii="VAG Rounded Std Light" w:hAnsi="VAG Rounded Std Light"/>
          <w:sz w:val="24"/>
        </w:rPr>
        <w:t xml:space="preserve"> makes no representation, implied or </w:t>
      </w:r>
      <w:proofErr w:type="gramStart"/>
      <w:r w:rsidRPr="00342DFB">
        <w:rPr>
          <w:rFonts w:ascii="VAG Rounded Std Light" w:hAnsi="VAG Rounded Std Light"/>
          <w:sz w:val="24"/>
        </w:rPr>
        <w:t>express,</w:t>
      </w:r>
      <w:proofErr w:type="gramEnd"/>
      <w:r w:rsidRPr="00342DFB">
        <w:rPr>
          <w:rFonts w:ascii="VAG Rounded Std Light" w:hAnsi="VAG Rounded Std Light"/>
          <w:sz w:val="24"/>
        </w:rPr>
        <w:t xml:space="preserve"> that it will accept and approve any proposal submitted. </w:t>
      </w:r>
      <w:proofErr w:type="gramStart"/>
      <w:r w:rsidRPr="00342DFB">
        <w:rPr>
          <w:rFonts w:ascii="VAG Rounded Std Light" w:hAnsi="VAG Rounded Std Light"/>
          <w:sz w:val="24"/>
        </w:rPr>
        <w:t>Any and all</w:t>
      </w:r>
      <w:proofErr w:type="gramEnd"/>
      <w:r w:rsidRPr="00342DFB">
        <w:rPr>
          <w:rFonts w:ascii="VAG Rounded Std Light" w:hAnsi="VAG Rounded Std Light"/>
          <w:sz w:val="24"/>
        </w:rPr>
        <w:t xml:space="preserve"> Contracts which result from this RFP shall be non-exclusive, non-commitment, as-ordered agreements. </w:t>
      </w:r>
      <w:r w:rsidR="005923C8">
        <w:rPr>
          <w:rFonts w:ascii="VAG Rounded Std Light" w:hAnsi="VAG Rounded Std Light"/>
          <w:sz w:val="24"/>
        </w:rPr>
        <w:t>INLIC</w:t>
      </w:r>
      <w:r w:rsidRPr="00342DFB">
        <w:rPr>
          <w:rFonts w:ascii="VAG Rounded Std Light" w:hAnsi="VAG Rounded Std Light"/>
          <w:sz w:val="24"/>
        </w:rPr>
        <w:t xml:space="preserve"> </w:t>
      </w:r>
      <w:r w:rsidR="00EC713F">
        <w:rPr>
          <w:rFonts w:ascii="VAG Rounded Std Light" w:hAnsi="VAG Rounded Std Light"/>
          <w:sz w:val="24"/>
        </w:rPr>
        <w:t>shall</w:t>
      </w:r>
      <w:r w:rsidRPr="00342DFB">
        <w:rPr>
          <w:rFonts w:ascii="VAG Rounded Std Light" w:hAnsi="VAG Rounded Std Light"/>
          <w:sz w:val="24"/>
        </w:rPr>
        <w:t xml:space="preserve"> also not</w:t>
      </w:r>
      <w:r w:rsidR="00554EFD">
        <w:rPr>
          <w:rFonts w:ascii="VAG Rounded Std Light" w:hAnsi="VAG Rounded Std Light"/>
          <w:sz w:val="24"/>
        </w:rPr>
        <w:t xml:space="preserve"> be</w:t>
      </w:r>
      <w:r w:rsidRPr="00342DFB">
        <w:rPr>
          <w:rFonts w:ascii="VAG Rounded Std Light" w:hAnsi="VAG Rounded Std Light"/>
          <w:sz w:val="24"/>
        </w:rPr>
        <w:t xml:space="preserve"> responsible for any damages, including damages that result from, but are not limited to negligence. </w:t>
      </w:r>
      <w:r w:rsidR="005923C8">
        <w:rPr>
          <w:rFonts w:ascii="VAG Rounded Std Light" w:hAnsi="VAG Rounded Std Light"/>
          <w:sz w:val="24"/>
        </w:rPr>
        <w:t>INLIC</w:t>
      </w:r>
      <w:r w:rsidRPr="00342DFB">
        <w:rPr>
          <w:rFonts w:ascii="VAG Rounded Std Light" w:hAnsi="VAG Rounded Std Light"/>
          <w:sz w:val="24"/>
        </w:rPr>
        <w:t xml:space="preserve"> will not be held responsible for consequential damages, including but not limited to systems problems, inability to use the system, loss of electronic information etc.</w:t>
      </w:r>
    </w:p>
    <w:p w14:paraId="75055CD2" w14:textId="77777777" w:rsidR="00922984" w:rsidRPr="00342DFB" w:rsidRDefault="00922984" w:rsidP="00E36989">
      <w:pPr>
        <w:autoSpaceDE w:val="0"/>
        <w:autoSpaceDN w:val="0"/>
        <w:adjustRightInd w:val="0"/>
        <w:jc w:val="both"/>
        <w:rPr>
          <w:rFonts w:ascii="VAG Rounded Std Light" w:hAnsi="VAG Rounded Std Light"/>
          <w:sz w:val="24"/>
        </w:rPr>
      </w:pPr>
    </w:p>
    <w:p w14:paraId="69C6D4E7" w14:textId="77777777" w:rsidR="007F6C93" w:rsidRPr="00342DFB" w:rsidRDefault="00D54F80" w:rsidP="00E36989">
      <w:pPr>
        <w:pStyle w:val="SasHeading1"/>
        <w:rPr>
          <w:rFonts w:ascii="VAG Rounded Std Light" w:hAnsi="VAG Rounded Std Light"/>
          <w:b/>
        </w:rPr>
      </w:pPr>
      <w:bookmarkStart w:id="7" w:name="_Toc109221883"/>
      <w:r w:rsidRPr="00342DFB">
        <w:rPr>
          <w:rFonts w:ascii="VAG Rounded Std Light" w:hAnsi="VAG Rounded Std Light"/>
          <w:b/>
          <w:sz w:val="28"/>
          <w:szCs w:val="28"/>
        </w:rPr>
        <w:lastRenderedPageBreak/>
        <w:t>5</w:t>
      </w:r>
      <w:r w:rsidR="007F6C93" w:rsidRPr="00342DFB">
        <w:rPr>
          <w:rFonts w:ascii="VAG Rounded Std Light" w:hAnsi="VAG Rounded Std Light"/>
          <w:b/>
          <w:sz w:val="28"/>
          <w:szCs w:val="28"/>
        </w:rPr>
        <w:t xml:space="preserve">) </w:t>
      </w:r>
      <w:r w:rsidR="00C32FA8" w:rsidRPr="00342DFB">
        <w:rPr>
          <w:rFonts w:ascii="VAG Rounded Std Light" w:hAnsi="VAG Rounded Std Light"/>
          <w:b/>
          <w:sz w:val="28"/>
          <w:szCs w:val="28"/>
        </w:rPr>
        <w:t>Proposal</w:t>
      </w:r>
      <w:r w:rsidR="007F6C93" w:rsidRPr="00342DFB">
        <w:rPr>
          <w:rFonts w:ascii="VAG Rounded Std Light" w:hAnsi="VAG Rounded Std Light"/>
          <w:b/>
          <w:sz w:val="28"/>
          <w:szCs w:val="28"/>
        </w:rPr>
        <w:t xml:space="preserve"> </w:t>
      </w:r>
      <w:r w:rsidR="00DE7545" w:rsidRPr="00342DFB">
        <w:rPr>
          <w:rFonts w:ascii="VAG Rounded Std Light" w:hAnsi="VAG Rounded Std Light"/>
          <w:b/>
          <w:sz w:val="28"/>
          <w:szCs w:val="28"/>
        </w:rPr>
        <w:t>Terms &amp; Conditions</w:t>
      </w:r>
      <w:bookmarkEnd w:id="7"/>
      <w:r w:rsidR="007F6C93" w:rsidRPr="00342DFB">
        <w:rPr>
          <w:rFonts w:ascii="VAG Rounded Std Light" w:hAnsi="VAG Rounded Std Light"/>
          <w:b/>
        </w:rPr>
        <w:tab/>
      </w:r>
      <w:r w:rsidR="007F6C93" w:rsidRPr="00342DFB">
        <w:rPr>
          <w:rFonts w:ascii="VAG Rounded Std Light" w:hAnsi="VAG Rounded Std Light"/>
          <w:b/>
        </w:rPr>
        <w:tab/>
      </w:r>
    </w:p>
    <w:p w14:paraId="0BE2A26C" w14:textId="06D22E59" w:rsidR="005E7582" w:rsidRPr="00342DFB"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8" w:name="_Toc215654227"/>
      <w:bookmarkStart w:id="9" w:name="_Toc109221884"/>
      <w:r w:rsidRPr="00342DFB">
        <w:rPr>
          <w:rFonts w:ascii="VAG Rounded Std Light" w:hAnsi="VAG Rounded Std Light"/>
          <w:i w:val="0"/>
          <w:sz w:val="24"/>
          <w:szCs w:val="24"/>
        </w:rPr>
        <w:t>5.1</w:t>
      </w:r>
      <w:bookmarkEnd w:id="8"/>
      <w:r w:rsidR="005B32AD">
        <w:rPr>
          <w:rFonts w:ascii="VAG Rounded Std Light" w:hAnsi="VAG Rounded Std Light"/>
          <w:i w:val="0"/>
          <w:sz w:val="24"/>
          <w:szCs w:val="24"/>
        </w:rPr>
        <w:t xml:space="preserve"> </w:t>
      </w:r>
      <w:r w:rsidRPr="00342DFB">
        <w:rPr>
          <w:rFonts w:ascii="VAG Rounded Std Light" w:hAnsi="VAG Rounded Std Light"/>
          <w:i w:val="0"/>
          <w:sz w:val="24"/>
          <w:szCs w:val="24"/>
        </w:rPr>
        <w:t>No Liability on</w:t>
      </w:r>
      <w:r w:rsidR="00554EFD">
        <w:rPr>
          <w:rFonts w:ascii="VAG Rounded Std Light" w:hAnsi="VAG Rounded Std Light"/>
          <w:i w:val="0"/>
          <w:sz w:val="24"/>
          <w:szCs w:val="24"/>
        </w:rPr>
        <w:t xml:space="preserve"> </w:t>
      </w:r>
      <w:r w:rsidR="005923C8">
        <w:rPr>
          <w:rFonts w:ascii="VAG Rounded Std Light" w:hAnsi="VAG Rounded Std Light"/>
          <w:i w:val="0"/>
          <w:sz w:val="24"/>
          <w:szCs w:val="24"/>
        </w:rPr>
        <w:t>INLIC</w:t>
      </w:r>
      <w:bookmarkEnd w:id="9"/>
      <w:r w:rsidRPr="00342DFB">
        <w:rPr>
          <w:rFonts w:ascii="VAG Rounded Std Light" w:hAnsi="VAG Rounded Std Light"/>
          <w:i w:val="0"/>
          <w:sz w:val="24"/>
          <w:szCs w:val="24"/>
        </w:rPr>
        <w:t xml:space="preserve"> </w:t>
      </w:r>
    </w:p>
    <w:p w14:paraId="107DD06B" w14:textId="34BD90B7" w:rsidR="00EC713F" w:rsidRPr="00F2633D" w:rsidRDefault="005E7582" w:rsidP="00EC713F">
      <w:pPr>
        <w:jc w:val="both"/>
        <w:rPr>
          <w:rFonts w:ascii="VAG Rounded Std Light" w:eastAsia="Calibri" w:hAnsi="VAG Rounded Std Light"/>
          <w:sz w:val="24"/>
          <w:lang w:eastAsia="en-US"/>
        </w:rPr>
      </w:pPr>
      <w:r w:rsidRPr="00342DFB">
        <w:rPr>
          <w:rFonts w:ascii="VAG Rounded Std Light" w:hAnsi="VAG Rounded Std Light"/>
          <w:sz w:val="24"/>
        </w:rPr>
        <w:t xml:space="preserve">Vendors </w:t>
      </w:r>
      <w:proofErr w:type="gramStart"/>
      <w:r w:rsidRPr="00342DFB">
        <w:rPr>
          <w:rFonts w:ascii="VAG Rounded Std Light" w:hAnsi="VAG Rounded Std Light"/>
          <w:sz w:val="24"/>
        </w:rPr>
        <w:t>waives</w:t>
      </w:r>
      <w:proofErr w:type="gramEnd"/>
      <w:r w:rsidRPr="00342DFB">
        <w:rPr>
          <w:rFonts w:ascii="VAG Rounded Std Light" w:hAnsi="VAG Rounded Std Light"/>
          <w:sz w:val="24"/>
        </w:rPr>
        <w:t xml:space="preserve"> any right to claim damages of any nature whatsoever based on the selection process, final selection, and any communications associated with the selection. </w:t>
      </w:r>
      <w:r w:rsidR="005923C8">
        <w:rPr>
          <w:rFonts w:ascii="VAG Rounded Std Light" w:hAnsi="VAG Rounded Std Light"/>
          <w:sz w:val="24"/>
        </w:rPr>
        <w:t>INLIC</w:t>
      </w:r>
      <w:r w:rsidRPr="00342DFB">
        <w:rPr>
          <w:rFonts w:ascii="VAG Rounded Std Light" w:hAnsi="VAG Rounded Std Light"/>
          <w:sz w:val="24"/>
        </w:rPr>
        <w:t xml:space="preserve"> reserves the right to award the Contract to the Vendor(s) whose proposal is deemed to be the most advantageous in meeting the specifications of the RFP. In addition, </w:t>
      </w:r>
      <w:r w:rsidR="005923C8">
        <w:rPr>
          <w:rFonts w:ascii="VAG Rounded Std Light" w:hAnsi="VAG Rounded Std Light"/>
          <w:sz w:val="24"/>
        </w:rPr>
        <w:t>INLIC</w:t>
      </w:r>
      <w:r w:rsidRPr="00342DFB">
        <w:rPr>
          <w:rFonts w:ascii="VAG Rounded Std Light" w:hAnsi="VAG Rounded Std Light"/>
          <w:sz w:val="24"/>
        </w:rPr>
        <w:t xml:space="preserve"> reserves the right to add or waive any requirements contained in this RFP at its sole discretion </w:t>
      </w:r>
      <w:proofErr w:type="gramStart"/>
      <w:r w:rsidRPr="00342DFB">
        <w:rPr>
          <w:rFonts w:ascii="VAG Rounded Std Light" w:hAnsi="VAG Rounded Std Light"/>
          <w:sz w:val="24"/>
        </w:rPr>
        <w:t>with regard to</w:t>
      </w:r>
      <w:proofErr w:type="gramEnd"/>
      <w:r w:rsidRPr="00342DFB">
        <w:rPr>
          <w:rFonts w:ascii="VAG Rounded Std Light" w:hAnsi="VAG Rounded Std Light"/>
          <w:sz w:val="24"/>
        </w:rPr>
        <w:t xml:space="preserve"> proposals submitted. </w:t>
      </w:r>
      <w:r w:rsidR="005923C8">
        <w:rPr>
          <w:rFonts w:ascii="VAG Rounded Std Light" w:hAnsi="VAG Rounded Std Light"/>
          <w:sz w:val="24"/>
        </w:rPr>
        <w:t>INLIC</w:t>
      </w:r>
      <w:r w:rsidRPr="00342DFB">
        <w:rPr>
          <w:rFonts w:ascii="VAG Rounded Std Light" w:hAnsi="VAG Rounded Std Light"/>
          <w:sz w:val="24"/>
        </w:rPr>
        <w:t xml:space="preserve">’ decision on award of Contract shall be final and binding on all the vendors. </w:t>
      </w:r>
      <w:r w:rsidR="005923C8">
        <w:rPr>
          <w:rFonts w:ascii="VAG Rounded Std Light" w:hAnsi="VAG Rounded Std Light"/>
          <w:sz w:val="24"/>
        </w:rPr>
        <w:t>INLIC</w:t>
      </w:r>
      <w:r w:rsidRPr="00342DFB">
        <w:rPr>
          <w:rFonts w:ascii="VAG Rounded Std Light" w:hAnsi="VAG Rounded Std Light"/>
          <w:sz w:val="24"/>
        </w:rPr>
        <w:t xml:space="preserve"> shall be at liberty to cancel the RFP / online reverse auction process at any time, before ordering, without assigning any reason.</w:t>
      </w:r>
      <w:r w:rsidR="00EC713F" w:rsidRPr="00EC713F">
        <w:rPr>
          <w:rFonts w:ascii="VAG Rounded Std Light" w:eastAsia="Calibri" w:hAnsi="VAG Rounded Std Light"/>
          <w:sz w:val="24"/>
          <w:lang w:eastAsia="en-US"/>
        </w:rPr>
        <w:t xml:space="preserve"> </w:t>
      </w:r>
      <w:r w:rsidR="00EC713F">
        <w:rPr>
          <w:rFonts w:ascii="VAG Rounded Std Light" w:eastAsia="Calibri" w:hAnsi="VAG Rounded Std Light"/>
          <w:sz w:val="24"/>
          <w:lang w:eastAsia="en-US"/>
        </w:rPr>
        <w:t xml:space="preserve">The final selection shall be made at the sole discretion of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 xml:space="preserve">, the reasoning of the decision shall not be subject to any disclosure, and Vendor shall have no claim, or right over the same. Vendor’s participation in the RFP process shall be deemed to be an acceptance of all the conditions therein, including the waiver of any legal right available to the Supplier to the extent of the selection made by the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w:t>
      </w:r>
    </w:p>
    <w:p w14:paraId="45B161C7" w14:textId="77777777" w:rsidR="00372672" w:rsidRPr="00342DFB" w:rsidRDefault="00372672" w:rsidP="00E36989">
      <w:pPr>
        <w:autoSpaceDE w:val="0"/>
        <w:autoSpaceDN w:val="0"/>
        <w:adjustRightInd w:val="0"/>
        <w:jc w:val="both"/>
        <w:rPr>
          <w:rFonts w:ascii="VAG Rounded Std Light" w:hAnsi="VAG Rounded Std Light"/>
          <w:sz w:val="24"/>
        </w:rPr>
      </w:pPr>
    </w:p>
    <w:p w14:paraId="4100DF04" w14:textId="77777777" w:rsidR="006005A3" w:rsidRPr="00342DFB" w:rsidRDefault="007F6C93"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r w:rsidRPr="00342DFB">
        <w:rPr>
          <w:rFonts w:ascii="VAG Rounded Std Light" w:hAnsi="VAG Rounded Std Light"/>
          <w:i w:val="0"/>
          <w:sz w:val="24"/>
          <w:szCs w:val="24"/>
        </w:rPr>
        <w:t xml:space="preserve"> </w:t>
      </w:r>
      <w:bookmarkStart w:id="10" w:name="_Toc109221885"/>
      <w:r w:rsidR="005E7582" w:rsidRPr="00342DFB">
        <w:rPr>
          <w:rFonts w:ascii="VAG Rounded Std Light" w:hAnsi="VAG Rounded Std Light"/>
          <w:i w:val="0"/>
          <w:sz w:val="24"/>
          <w:szCs w:val="24"/>
        </w:rPr>
        <w:t>5.2 Confidentiality</w:t>
      </w:r>
      <w:bookmarkEnd w:id="10"/>
    </w:p>
    <w:p w14:paraId="5978807B" w14:textId="3C98783E" w:rsidR="005E7582" w:rsidRPr="00342DFB" w:rsidRDefault="005E7582" w:rsidP="00E36989">
      <w:pPr>
        <w:autoSpaceDE w:val="0"/>
        <w:autoSpaceDN w:val="0"/>
        <w:adjustRightInd w:val="0"/>
        <w:jc w:val="both"/>
        <w:rPr>
          <w:rFonts w:ascii="VAG Rounded Std Light" w:hAnsi="VAG Rounded Std Light"/>
          <w:sz w:val="24"/>
        </w:rPr>
      </w:pPr>
      <w:r w:rsidRPr="00342DFB">
        <w:rPr>
          <w:rFonts w:ascii="VAG Rounded Std Light" w:hAnsi="VAG Rounded Std Light"/>
          <w:sz w:val="24"/>
        </w:rPr>
        <w:t xml:space="preserve">The terms of this RFP, the information provided by </w:t>
      </w:r>
      <w:r w:rsidR="005923C8">
        <w:rPr>
          <w:rFonts w:ascii="VAG Rounded Std Light" w:hAnsi="VAG Rounded Std Light"/>
          <w:sz w:val="24"/>
        </w:rPr>
        <w:t>INLIC</w:t>
      </w:r>
      <w:r w:rsidRPr="00342DFB">
        <w:rPr>
          <w:rFonts w:ascii="VAG Rounded Std Light" w:hAnsi="VAG Rounded Std Light"/>
          <w:sz w:val="24"/>
        </w:rPr>
        <w:t xml:space="preserve"> herein and all other information provided </w:t>
      </w:r>
      <w:r w:rsidR="009B59CE">
        <w:rPr>
          <w:rFonts w:ascii="VAG Rounded Std Light" w:hAnsi="VAG Rounded Std Light"/>
          <w:sz w:val="24"/>
        </w:rPr>
        <w:t>to</w:t>
      </w:r>
      <w:r w:rsidRPr="00342DFB">
        <w:rPr>
          <w:rFonts w:ascii="VAG Rounded Std Light" w:hAnsi="VAG Rounded Std Light"/>
          <w:sz w:val="24"/>
        </w:rPr>
        <w:t xml:space="preserve"> </w:t>
      </w:r>
      <w:proofErr w:type="gramStart"/>
      <w:r w:rsidRPr="00342DFB">
        <w:rPr>
          <w:rFonts w:ascii="VAG Rounded Std Light" w:hAnsi="VAG Rounded Std Light"/>
          <w:sz w:val="24"/>
        </w:rPr>
        <w:t>vendor</w:t>
      </w:r>
      <w:proofErr w:type="gramEnd"/>
      <w:r w:rsidRPr="00342DFB">
        <w:rPr>
          <w:rFonts w:ascii="VAG Rounded Std Light" w:hAnsi="VAG Rounded Std Light"/>
          <w:sz w:val="24"/>
        </w:rPr>
        <w:t xml:space="preserve"> in connection with the services offered to be provided by the vendor pursuant to this RFP, are to be treated by </w:t>
      </w:r>
      <w:proofErr w:type="gramStart"/>
      <w:r w:rsidRPr="00342DFB">
        <w:rPr>
          <w:rFonts w:ascii="VAG Rounded Std Light" w:hAnsi="VAG Rounded Std Light"/>
          <w:sz w:val="24"/>
        </w:rPr>
        <w:t>vendor</w:t>
      </w:r>
      <w:proofErr w:type="gramEnd"/>
      <w:r w:rsidRPr="00342DFB">
        <w:rPr>
          <w:rFonts w:ascii="VAG Rounded Std Light" w:hAnsi="VAG Rounded Std Light"/>
          <w:sz w:val="24"/>
        </w:rPr>
        <w:t xml:space="preserve"> as strictl</w:t>
      </w:r>
      <w:r w:rsidR="005F4762" w:rsidRPr="00342DFB">
        <w:rPr>
          <w:rFonts w:ascii="VAG Rounded Std Light" w:hAnsi="VAG Rounded Std Light"/>
          <w:sz w:val="24"/>
        </w:rPr>
        <w:t>y confidential and proprietary.</w:t>
      </w:r>
      <w:r w:rsidR="00EC713F">
        <w:rPr>
          <w:rFonts w:ascii="VAG Rounded Std Light" w:hAnsi="VAG Rounded Std Light"/>
          <w:sz w:val="24"/>
        </w:rPr>
        <w:t xml:space="preserve"> </w:t>
      </w:r>
    </w:p>
    <w:p w14:paraId="7EE5DB53" w14:textId="77777777" w:rsidR="005E7582" w:rsidRPr="00342DFB"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1" w:name="_Toc109221886"/>
      <w:r w:rsidRPr="00342DFB">
        <w:rPr>
          <w:rFonts w:ascii="VAG Rounded Std Light" w:hAnsi="VAG Rounded Std Light"/>
          <w:i w:val="0"/>
          <w:sz w:val="24"/>
          <w:szCs w:val="24"/>
        </w:rPr>
        <w:t>5.3 Third-</w:t>
      </w:r>
      <w:r w:rsidR="00922984" w:rsidRPr="00342DFB">
        <w:rPr>
          <w:rFonts w:ascii="VAG Rounded Std Light" w:hAnsi="VAG Rounded Std Light"/>
          <w:i w:val="0"/>
          <w:sz w:val="24"/>
          <w:szCs w:val="24"/>
        </w:rPr>
        <w:t>party</w:t>
      </w:r>
      <w:r w:rsidRPr="00342DFB">
        <w:rPr>
          <w:rFonts w:ascii="VAG Rounded Std Light" w:hAnsi="VAG Rounded Std Light"/>
          <w:i w:val="0"/>
          <w:sz w:val="24"/>
          <w:szCs w:val="24"/>
        </w:rPr>
        <w:t xml:space="preserve"> </w:t>
      </w:r>
      <w:r w:rsidR="003E08F2" w:rsidRPr="00342DFB">
        <w:rPr>
          <w:rFonts w:ascii="VAG Rounded Std Light" w:hAnsi="VAG Rounded Std Light"/>
          <w:i w:val="0"/>
          <w:sz w:val="24"/>
          <w:szCs w:val="24"/>
        </w:rPr>
        <w:t>Contracting</w:t>
      </w:r>
      <w:bookmarkEnd w:id="11"/>
    </w:p>
    <w:p w14:paraId="531C0DE4" w14:textId="653CAAF1"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This RFP is being issued to individual </w:t>
      </w:r>
      <w:proofErr w:type="gramStart"/>
      <w:r w:rsidR="00AC28BA" w:rsidRPr="00342DFB">
        <w:rPr>
          <w:rFonts w:ascii="VAG Rounded Std Light" w:eastAsia="Times New Roman" w:hAnsi="VAG Rounded Std Light"/>
          <w:sz w:val="24"/>
          <w:szCs w:val="24"/>
          <w:lang w:eastAsia="de-DE"/>
        </w:rPr>
        <w:t>vendor</w:t>
      </w:r>
      <w:proofErr w:type="gramEnd"/>
      <w:r w:rsidRPr="00342DFB">
        <w:rPr>
          <w:rFonts w:ascii="VAG Rounded Std Light" w:eastAsia="Times New Roman" w:hAnsi="VAG Rounded Std Light"/>
          <w:sz w:val="24"/>
          <w:szCs w:val="24"/>
          <w:lang w:eastAsia="de-DE"/>
        </w:rPr>
        <w:t xml:space="preserve">. It is not </w:t>
      </w:r>
      <w:r w:rsidR="005923C8">
        <w:rPr>
          <w:rFonts w:ascii="VAG Rounded Std Light" w:eastAsia="Times New Roman" w:hAnsi="VAG Rounded Std Light"/>
          <w:sz w:val="24"/>
          <w:szCs w:val="24"/>
          <w:lang w:eastAsia="de-DE"/>
        </w:rPr>
        <w:t>INLIC</w:t>
      </w:r>
      <w:r w:rsidRPr="00342DFB">
        <w:rPr>
          <w:rFonts w:ascii="VAG Rounded Std Light" w:eastAsia="Times New Roman" w:hAnsi="VAG Rounded Std Light"/>
          <w:sz w:val="24"/>
          <w:szCs w:val="24"/>
          <w:lang w:eastAsia="de-DE"/>
        </w:rPr>
        <w:t xml:space="preserve">s intention to enter into negotiations or agreements with </w:t>
      </w:r>
      <w:r w:rsidR="001C3487"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chains (unless otherwise requested to do so). </w:t>
      </w:r>
      <w:r w:rsidR="00AC28BA"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in receipt of this RFP must not forward to a sister concern within the same chain. </w:t>
      </w:r>
    </w:p>
    <w:p w14:paraId="764DBEB7" w14:textId="77777777" w:rsidR="005E39D8" w:rsidRPr="00342DFB" w:rsidRDefault="005E39D8"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2" w:name="_Toc109221887"/>
      <w:r w:rsidRPr="00342DFB">
        <w:rPr>
          <w:rFonts w:ascii="VAG Rounded Std Light" w:hAnsi="VAG Rounded Std Light"/>
          <w:i w:val="0"/>
          <w:sz w:val="24"/>
          <w:szCs w:val="24"/>
        </w:rPr>
        <w:t>5.4 Cost for Bidding</w:t>
      </w:r>
      <w:bookmarkEnd w:id="12"/>
    </w:p>
    <w:p w14:paraId="1F9A58FC" w14:textId="5F76232F" w:rsidR="005E39D8" w:rsidRPr="00342DFB" w:rsidRDefault="005E39D8"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The Vendor shall bear all costs associated with the preparation and submission of its proposal. </w:t>
      </w:r>
      <w:r w:rsidR="005923C8">
        <w:rPr>
          <w:rFonts w:ascii="VAG Rounded Std Light" w:eastAsia="Times New Roman" w:hAnsi="VAG Rounded Std Light"/>
          <w:sz w:val="24"/>
          <w:szCs w:val="24"/>
          <w:lang w:eastAsia="de-DE"/>
        </w:rPr>
        <w:t>INLIC</w:t>
      </w:r>
      <w:r w:rsidR="00554EFD" w:rsidRPr="00342DFB">
        <w:rPr>
          <w:rFonts w:ascii="VAG Rounded Std Light" w:eastAsia="Times New Roman" w:hAnsi="VAG Rounded Std Light"/>
          <w:sz w:val="24"/>
          <w:szCs w:val="24"/>
          <w:lang w:eastAsia="de-DE"/>
        </w:rPr>
        <w:t xml:space="preserve"> </w:t>
      </w:r>
      <w:r w:rsidRPr="00342DFB">
        <w:rPr>
          <w:rFonts w:ascii="VAG Rounded Std Light" w:eastAsia="Times New Roman" w:hAnsi="VAG Rounded Std Light"/>
          <w:sz w:val="24"/>
          <w:szCs w:val="24"/>
          <w:lang w:eastAsia="de-DE"/>
        </w:rPr>
        <w:t xml:space="preserve">will </w:t>
      </w:r>
      <w:r w:rsidR="00F429F4" w:rsidRPr="00342DFB">
        <w:rPr>
          <w:rFonts w:ascii="VAG Rounded Std Light" w:eastAsia="Times New Roman" w:hAnsi="VAG Rounded Std Light"/>
          <w:sz w:val="24"/>
          <w:szCs w:val="24"/>
          <w:lang w:eastAsia="de-DE"/>
        </w:rPr>
        <w:t>not</w:t>
      </w:r>
      <w:r w:rsidRPr="00342DFB">
        <w:rPr>
          <w:rFonts w:ascii="VAG Rounded Std Light" w:eastAsia="Times New Roman" w:hAnsi="VAG Rounded Std Light"/>
          <w:sz w:val="24"/>
          <w:szCs w:val="24"/>
          <w:lang w:eastAsia="de-DE"/>
        </w:rPr>
        <w:t xml:space="preserve"> be responsible or liable for these costs, regardless of the conduct or outcome of the selection process.</w:t>
      </w:r>
    </w:p>
    <w:p w14:paraId="7F54819A" w14:textId="77777777" w:rsidR="00ED3BFE"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3" w:name="_Toc109221888"/>
      <w:r w:rsidRPr="00342DFB">
        <w:rPr>
          <w:rFonts w:ascii="VAG Rounded Std Light" w:hAnsi="VAG Rounded Std Light"/>
          <w:i w:val="0"/>
          <w:sz w:val="24"/>
          <w:szCs w:val="24"/>
        </w:rPr>
        <w:t>5.5</w:t>
      </w:r>
      <w:r w:rsidR="00ED3BFE" w:rsidRPr="00342DFB">
        <w:rPr>
          <w:rFonts w:ascii="VAG Rounded Std Light" w:hAnsi="VAG Rounded Std Light"/>
          <w:i w:val="0"/>
          <w:sz w:val="24"/>
          <w:szCs w:val="24"/>
        </w:rPr>
        <w:t xml:space="preserve"> Acceptance of proposal</w:t>
      </w:r>
      <w:bookmarkEnd w:id="13"/>
    </w:p>
    <w:p w14:paraId="67FCEAC7" w14:textId="78ACB787"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This RFP is not a contract offer by </w:t>
      </w:r>
      <w:r w:rsidR="005923C8">
        <w:rPr>
          <w:rFonts w:ascii="VAG Rounded Std Light" w:eastAsia="Times New Roman" w:hAnsi="VAG Rounded Std Light"/>
          <w:sz w:val="24"/>
          <w:szCs w:val="24"/>
          <w:lang w:eastAsia="de-DE"/>
        </w:rPr>
        <w:t>INLIC</w:t>
      </w:r>
      <w:r w:rsidR="008E2A3F" w:rsidRPr="00342DFB">
        <w:rPr>
          <w:rFonts w:ascii="VAG Rounded Std Light" w:eastAsia="Times New Roman" w:hAnsi="VAG Rounded Std Light"/>
          <w:sz w:val="24"/>
          <w:szCs w:val="24"/>
          <w:lang w:eastAsia="de-DE"/>
        </w:rPr>
        <w:t>.  </w:t>
      </w:r>
      <w:r w:rsidRPr="00342DFB">
        <w:rPr>
          <w:rFonts w:ascii="VAG Rounded Std Light" w:eastAsia="Times New Roman" w:hAnsi="VAG Rounded Std Light"/>
          <w:sz w:val="24"/>
          <w:szCs w:val="24"/>
          <w:lang w:eastAsia="de-DE"/>
        </w:rPr>
        <w:t xml:space="preserve">A </w:t>
      </w:r>
      <w:r w:rsidR="001C3487"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’s response to this RFP does not bind </w:t>
      </w:r>
      <w:r w:rsidR="005923C8">
        <w:rPr>
          <w:rFonts w:ascii="VAG Rounded Std Light" w:eastAsia="Times New Roman" w:hAnsi="VAG Rounded Std Light"/>
          <w:sz w:val="24"/>
          <w:szCs w:val="24"/>
          <w:lang w:eastAsia="de-DE"/>
        </w:rPr>
        <w:t>INLIC</w:t>
      </w:r>
      <w:r w:rsidRPr="00342DFB">
        <w:rPr>
          <w:rFonts w:ascii="VAG Rounded Std Light" w:eastAsia="Times New Roman" w:hAnsi="VAG Rounded Std Light"/>
          <w:sz w:val="24"/>
          <w:szCs w:val="24"/>
          <w:lang w:eastAsia="de-DE"/>
        </w:rPr>
        <w:t xml:space="preserve"> in any way. This RFP </w:t>
      </w:r>
      <w:r w:rsidR="009D6539">
        <w:rPr>
          <w:rFonts w:ascii="VAG Rounded Std Light" w:eastAsia="Times New Roman" w:hAnsi="VAG Rounded Std Light"/>
          <w:sz w:val="24"/>
          <w:szCs w:val="24"/>
          <w:lang w:eastAsia="de-DE"/>
        </w:rPr>
        <w:t xml:space="preserve">is not intended by the </w:t>
      </w:r>
      <w:r w:rsidR="005923C8">
        <w:rPr>
          <w:rFonts w:ascii="VAG Rounded Std Light" w:eastAsia="Times New Roman" w:hAnsi="VAG Rounded Std Light"/>
          <w:sz w:val="24"/>
          <w:szCs w:val="24"/>
          <w:lang w:eastAsia="de-DE"/>
        </w:rPr>
        <w:t>INLIC</w:t>
      </w:r>
      <w:r w:rsidR="009D6539">
        <w:rPr>
          <w:rFonts w:ascii="VAG Rounded Std Light" w:eastAsia="Times New Roman" w:hAnsi="VAG Rounded Std Light"/>
          <w:sz w:val="24"/>
          <w:szCs w:val="24"/>
          <w:lang w:eastAsia="de-DE"/>
        </w:rPr>
        <w:t xml:space="preserve"> to replace or substitute final definitive </w:t>
      </w:r>
      <w:r w:rsidRPr="00342DFB">
        <w:rPr>
          <w:rFonts w:ascii="VAG Rounded Std Light" w:eastAsia="Times New Roman" w:hAnsi="VAG Rounded Std Light"/>
          <w:sz w:val="24"/>
          <w:szCs w:val="24"/>
          <w:lang w:eastAsia="de-DE"/>
        </w:rPr>
        <w:t>agreement to purchase products or services</w:t>
      </w:r>
      <w:r w:rsidR="009D6539">
        <w:rPr>
          <w:rFonts w:ascii="VAG Rounded Std Light" w:eastAsia="Times New Roman" w:hAnsi="VAG Rounded Std Light"/>
          <w:sz w:val="24"/>
          <w:szCs w:val="24"/>
          <w:lang w:eastAsia="de-DE"/>
        </w:rPr>
        <w:t xml:space="preserve">. However, in the event of the final selection of any Vendor, at the conclusion of RFP process the </w:t>
      </w:r>
      <w:r w:rsidR="005923C8">
        <w:rPr>
          <w:rFonts w:ascii="VAG Rounded Std Light" w:eastAsia="Times New Roman" w:hAnsi="VAG Rounded Std Light"/>
          <w:sz w:val="24"/>
          <w:szCs w:val="24"/>
          <w:lang w:eastAsia="de-DE"/>
        </w:rPr>
        <w:t>INLIC</w:t>
      </w:r>
      <w:r w:rsidR="009D6539">
        <w:rPr>
          <w:rFonts w:ascii="VAG Rounded Std Light" w:eastAsia="Times New Roman" w:hAnsi="VAG Rounded Std Light"/>
          <w:sz w:val="24"/>
          <w:szCs w:val="24"/>
          <w:lang w:eastAsia="de-DE"/>
        </w:rPr>
        <w:t xml:space="preserve"> shall execute final </w:t>
      </w:r>
      <w:r w:rsidR="006660A1">
        <w:rPr>
          <w:rFonts w:ascii="VAG Rounded Std Light" w:eastAsia="Times New Roman" w:hAnsi="VAG Rounded Std Light"/>
          <w:sz w:val="24"/>
          <w:szCs w:val="24"/>
          <w:lang w:eastAsia="de-DE"/>
        </w:rPr>
        <w:t>definitive</w:t>
      </w:r>
      <w:r w:rsidR="009D6539">
        <w:rPr>
          <w:rFonts w:ascii="VAG Rounded Std Light" w:eastAsia="Times New Roman" w:hAnsi="VAG Rounded Std Light"/>
          <w:sz w:val="24"/>
          <w:szCs w:val="24"/>
          <w:lang w:eastAsia="de-DE"/>
        </w:rPr>
        <w:t xml:space="preserve"> Agreement </w:t>
      </w:r>
      <w:r w:rsidR="008E2A3F">
        <w:rPr>
          <w:rFonts w:ascii="VAG Rounded Std Light" w:eastAsia="Times New Roman" w:hAnsi="VAG Rounded Std Light"/>
          <w:sz w:val="24"/>
          <w:szCs w:val="24"/>
          <w:lang w:eastAsia="de-DE"/>
        </w:rPr>
        <w:t>/ PO / MOU</w:t>
      </w:r>
      <w:r w:rsidR="00271C0F">
        <w:rPr>
          <w:rFonts w:ascii="VAG Rounded Std Light" w:eastAsia="Times New Roman" w:hAnsi="VAG Rounded Std Light"/>
          <w:sz w:val="24"/>
          <w:szCs w:val="24"/>
          <w:lang w:eastAsia="de-DE"/>
        </w:rPr>
        <w:t>/LOI/LOE</w:t>
      </w:r>
      <w:r w:rsidR="008E2A3F">
        <w:rPr>
          <w:rFonts w:ascii="VAG Rounded Std Light" w:eastAsia="Times New Roman" w:hAnsi="VAG Rounded Std Light"/>
          <w:sz w:val="24"/>
          <w:szCs w:val="24"/>
          <w:lang w:eastAsia="de-DE"/>
        </w:rPr>
        <w:t xml:space="preserve"> </w:t>
      </w:r>
      <w:r w:rsidR="009D6539">
        <w:rPr>
          <w:rFonts w:ascii="VAG Rounded Std Light" w:eastAsia="Times New Roman" w:hAnsi="VAG Rounded Std Light"/>
          <w:sz w:val="24"/>
          <w:szCs w:val="24"/>
          <w:lang w:eastAsia="de-DE"/>
        </w:rPr>
        <w:t>with such Vendor.</w:t>
      </w:r>
    </w:p>
    <w:p w14:paraId="6CC7BB9E" w14:textId="77777777" w:rsidR="00ED3BFE"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4" w:name="_Toc109221889"/>
      <w:r w:rsidRPr="00342DFB">
        <w:rPr>
          <w:rFonts w:ascii="VAG Rounded Std Light" w:hAnsi="VAG Rounded Std Light"/>
          <w:i w:val="0"/>
          <w:sz w:val="24"/>
          <w:szCs w:val="24"/>
        </w:rPr>
        <w:t>5.6</w:t>
      </w:r>
      <w:r w:rsidR="00ED3BFE" w:rsidRPr="00342DFB">
        <w:rPr>
          <w:rFonts w:ascii="VAG Rounded Std Light" w:hAnsi="VAG Rounded Std Light"/>
          <w:i w:val="0"/>
          <w:sz w:val="24"/>
          <w:szCs w:val="24"/>
        </w:rPr>
        <w:t xml:space="preserve"> Evaluation &amp; Selection</w:t>
      </w:r>
      <w:bookmarkEnd w:id="14"/>
    </w:p>
    <w:p w14:paraId="457588BF" w14:textId="77777777" w:rsidR="00ED3BFE" w:rsidRPr="00342DFB" w:rsidRDefault="00AC28BA"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Vendor</w:t>
      </w:r>
      <w:r w:rsidR="0036049F" w:rsidRPr="00342DFB">
        <w:rPr>
          <w:rFonts w:ascii="VAG Rounded Std Light" w:eastAsia="Times New Roman" w:hAnsi="VAG Rounded Std Light"/>
          <w:sz w:val="24"/>
          <w:szCs w:val="24"/>
          <w:lang w:eastAsia="de-DE"/>
        </w:rPr>
        <w:t xml:space="preserve">'s proposal shall be valid for ninety (90) days from the date of </w:t>
      </w:r>
      <w:r w:rsidRPr="00342DFB">
        <w:rPr>
          <w:rFonts w:ascii="VAG Rounded Std Light" w:eastAsia="Times New Roman" w:hAnsi="VAG Rounded Std Light"/>
          <w:sz w:val="24"/>
          <w:szCs w:val="24"/>
          <w:lang w:eastAsia="de-DE"/>
        </w:rPr>
        <w:t>Vendor</w:t>
      </w:r>
      <w:r w:rsidR="0036049F" w:rsidRPr="00342DFB">
        <w:rPr>
          <w:rFonts w:ascii="VAG Rounded Std Light" w:eastAsia="Times New Roman" w:hAnsi="VAG Rounded Std Light"/>
          <w:sz w:val="24"/>
          <w:szCs w:val="24"/>
          <w:lang w:eastAsia="de-DE"/>
        </w:rPr>
        <w:t xml:space="preserve">'s </w:t>
      </w:r>
      <w:r w:rsidR="00922984" w:rsidRPr="00342DFB">
        <w:rPr>
          <w:rFonts w:ascii="VAG Rounded Std Light" w:eastAsia="Times New Roman" w:hAnsi="VAG Rounded Std Light"/>
          <w:sz w:val="24"/>
          <w:szCs w:val="24"/>
          <w:lang w:eastAsia="de-DE"/>
        </w:rPr>
        <w:t>submission. Price</w:t>
      </w:r>
      <w:r w:rsidR="00ED3BFE" w:rsidRPr="00342DFB">
        <w:rPr>
          <w:rFonts w:ascii="VAG Rounded Std Light" w:eastAsia="Times New Roman" w:hAnsi="VAG Rounded Std Light"/>
          <w:sz w:val="24"/>
          <w:szCs w:val="24"/>
          <w:lang w:eastAsia="de-DE"/>
        </w:rPr>
        <w:t xml:space="preserve"> may or may not be the determining factor in </w:t>
      </w:r>
      <w:r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 xml:space="preserve"> selection process.  The award </w:t>
      </w:r>
      <w:r w:rsidR="00ED3BFE" w:rsidRPr="00342DFB">
        <w:rPr>
          <w:rFonts w:ascii="VAG Rounded Std Light" w:eastAsia="Times New Roman" w:hAnsi="VAG Rounded Std Light"/>
          <w:sz w:val="24"/>
          <w:szCs w:val="24"/>
          <w:lang w:eastAsia="de-DE"/>
        </w:rPr>
        <w:lastRenderedPageBreak/>
        <w:t xml:space="preserve">may be </w:t>
      </w:r>
      <w:proofErr w:type="gramStart"/>
      <w:r w:rsidR="00ED3BFE" w:rsidRPr="00342DFB">
        <w:rPr>
          <w:rFonts w:ascii="VAG Rounded Std Light" w:eastAsia="Times New Roman" w:hAnsi="VAG Rounded Std Light"/>
          <w:sz w:val="24"/>
          <w:szCs w:val="24"/>
          <w:lang w:eastAsia="de-DE"/>
        </w:rPr>
        <w:t>made</w:t>
      </w:r>
      <w:proofErr w:type="gramEnd"/>
      <w:r w:rsidR="00ED3BFE" w:rsidRPr="00342DFB">
        <w:rPr>
          <w:rFonts w:ascii="VAG Rounded Std Light" w:eastAsia="Times New Roman" w:hAnsi="VAG Rounded Std Light"/>
          <w:sz w:val="24"/>
          <w:szCs w:val="24"/>
          <w:lang w:eastAsia="de-DE"/>
        </w:rPr>
        <w:t xml:space="preserve"> to the </w:t>
      </w:r>
      <w:r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(s) whose proposal(s) is (are) determined to be of highest value in terms of quality and price.</w:t>
      </w:r>
    </w:p>
    <w:p w14:paraId="490BD40A" w14:textId="2E87D8BE"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request the </w:t>
      </w:r>
      <w:r w:rsidR="00AC28BA"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 xml:space="preserve">(s) to demonstrate that adequate </w:t>
      </w:r>
      <w:proofErr w:type="gramStart"/>
      <w:r w:rsidR="00ED3BFE" w:rsidRPr="00342DFB">
        <w:rPr>
          <w:rFonts w:ascii="VAG Rounded Std Light" w:eastAsia="Times New Roman" w:hAnsi="VAG Rounded Std Light"/>
          <w:sz w:val="24"/>
          <w:szCs w:val="24"/>
          <w:lang w:eastAsia="de-DE"/>
        </w:rPr>
        <w:t>skills,</w:t>
      </w:r>
      <w:proofErr w:type="gramEnd"/>
      <w:r w:rsidR="00ED3BFE" w:rsidRPr="00342DFB">
        <w:rPr>
          <w:rFonts w:ascii="VAG Rounded Std Light" w:eastAsia="Times New Roman" w:hAnsi="VAG Rounded Std Light"/>
          <w:sz w:val="24"/>
          <w:szCs w:val="24"/>
          <w:lang w:eastAsia="de-DE"/>
        </w:rPr>
        <w:t xml:space="preserve"> equipment are available for delivery of services</w:t>
      </w:r>
    </w:p>
    <w:p w14:paraId="65D25680" w14:textId="16ED6CEB"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negotiate specific terms with the preferred </w:t>
      </w:r>
      <w:r w:rsidR="001C3487"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 xml:space="preserve"> prior to agreement of a final arrangement resulting from this invitation.</w:t>
      </w:r>
    </w:p>
    <w:p w14:paraId="514D68A8" w14:textId="744F11D2"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request any additional information that it deems necessary </w:t>
      </w:r>
      <w:proofErr w:type="gramStart"/>
      <w:r w:rsidR="00ED3BFE" w:rsidRPr="00342DFB">
        <w:rPr>
          <w:rFonts w:ascii="VAG Rounded Std Light" w:eastAsia="Times New Roman" w:hAnsi="VAG Rounded Std Light"/>
          <w:sz w:val="24"/>
          <w:szCs w:val="24"/>
          <w:lang w:eastAsia="de-DE"/>
        </w:rPr>
        <w:t>in order to</w:t>
      </w:r>
      <w:proofErr w:type="gramEnd"/>
      <w:r w:rsidR="00ED3BFE" w:rsidRPr="00342DFB">
        <w:rPr>
          <w:rFonts w:ascii="VAG Rounded Std Light" w:eastAsia="Times New Roman" w:hAnsi="VAG Rounded Std Light"/>
          <w:sz w:val="24"/>
          <w:szCs w:val="24"/>
          <w:lang w:eastAsia="de-DE"/>
        </w:rPr>
        <w:t xml:space="preserve"> </w:t>
      </w:r>
      <w:proofErr w:type="gramStart"/>
      <w:r w:rsidR="00ED3BFE" w:rsidRPr="00342DFB">
        <w:rPr>
          <w:rFonts w:ascii="VAG Rounded Std Light" w:eastAsia="Times New Roman" w:hAnsi="VAG Rounded Std Light"/>
          <w:sz w:val="24"/>
          <w:szCs w:val="24"/>
          <w:lang w:eastAsia="de-DE"/>
        </w:rPr>
        <w:t>make a decision</w:t>
      </w:r>
      <w:proofErr w:type="gramEnd"/>
      <w:r w:rsidR="00ED3BFE" w:rsidRPr="00342DFB">
        <w:rPr>
          <w:rFonts w:ascii="VAG Rounded Std Light" w:eastAsia="Times New Roman" w:hAnsi="VAG Rounded Std Light"/>
          <w:sz w:val="24"/>
          <w:szCs w:val="24"/>
          <w:lang w:eastAsia="de-DE"/>
        </w:rPr>
        <w:t xml:space="preserve"> on any proposal.</w:t>
      </w:r>
    </w:p>
    <w:p w14:paraId="21B4CE0C" w14:textId="77777777"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Any proposal not supported by the information requested in the RFP, or not complying with the RFP requirements, may not be considered.</w:t>
      </w:r>
    </w:p>
    <w:p w14:paraId="3051741C" w14:textId="77777777" w:rsidR="0036049F"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5" w:name="_Toc109221890"/>
      <w:r w:rsidRPr="00342DFB">
        <w:rPr>
          <w:rFonts w:ascii="VAG Rounded Std Light" w:hAnsi="VAG Rounded Std Light"/>
          <w:i w:val="0"/>
          <w:sz w:val="24"/>
          <w:szCs w:val="24"/>
        </w:rPr>
        <w:t>5.7</w:t>
      </w:r>
      <w:r w:rsidR="0036049F" w:rsidRPr="00342DFB">
        <w:rPr>
          <w:rFonts w:ascii="VAG Rounded Std Light" w:hAnsi="VAG Rounded Std Light"/>
          <w:i w:val="0"/>
          <w:sz w:val="24"/>
          <w:szCs w:val="24"/>
        </w:rPr>
        <w:t xml:space="preserve"> Acceptance</w:t>
      </w:r>
      <w:bookmarkEnd w:id="15"/>
    </w:p>
    <w:p w14:paraId="3FE0102B" w14:textId="0CC843CD" w:rsidR="0036049F" w:rsidRPr="00342DFB" w:rsidRDefault="0036049F"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All the terms &amp; conditions of this RFP shall be deemed to be accepted by the vendor.</w:t>
      </w:r>
      <w:r w:rsidR="00394A2B" w:rsidRPr="00342DFB">
        <w:rPr>
          <w:rFonts w:ascii="VAG Rounded Std Light" w:eastAsia="Times New Roman" w:hAnsi="VAG Rounded Std Light"/>
          <w:sz w:val="24"/>
          <w:szCs w:val="24"/>
          <w:lang w:eastAsia="de-DE"/>
        </w:rPr>
        <w:t xml:space="preserve"> Acceptance of the proposal means the vendor has the expertise &amp; the technical ability to perform the activity as desired by </w:t>
      </w:r>
      <w:r w:rsidR="005923C8">
        <w:rPr>
          <w:rFonts w:ascii="VAG Rounded Std Light" w:eastAsia="Times New Roman" w:hAnsi="VAG Rounded Std Light"/>
          <w:sz w:val="24"/>
          <w:szCs w:val="24"/>
          <w:lang w:eastAsia="de-DE"/>
        </w:rPr>
        <w:t>INLIC</w:t>
      </w:r>
      <w:r w:rsidR="00394A2B" w:rsidRPr="00342DFB">
        <w:rPr>
          <w:rFonts w:ascii="VAG Rounded Std Light" w:eastAsia="Times New Roman" w:hAnsi="VAG Rounded Std Light"/>
          <w:sz w:val="24"/>
          <w:szCs w:val="24"/>
          <w:lang w:eastAsia="de-DE"/>
        </w:rPr>
        <w:t>.</w:t>
      </w:r>
      <w:r w:rsidR="0066602E" w:rsidRPr="0066602E">
        <w:rPr>
          <w:rFonts w:ascii="VAG Rounded Std Light" w:hAnsi="VAG Rounded Std Light"/>
          <w:sz w:val="24"/>
          <w:szCs w:val="24"/>
        </w:rPr>
        <w:t xml:space="preserve"> </w:t>
      </w:r>
      <w:r w:rsidR="0066602E">
        <w:rPr>
          <w:rFonts w:ascii="VAG Rounded Std Light" w:hAnsi="VAG Rounded Std Light"/>
          <w:sz w:val="24"/>
          <w:szCs w:val="24"/>
        </w:rPr>
        <w:t>The Supplier shall also post selection by the</w:t>
      </w:r>
      <w:r w:rsidR="00BF31DA">
        <w:rPr>
          <w:rFonts w:ascii="VAG Rounded Std Light" w:hAnsi="VAG Rounded Std Light"/>
          <w:sz w:val="24"/>
          <w:szCs w:val="24"/>
        </w:rPr>
        <w:t xml:space="preserve"> </w:t>
      </w:r>
      <w:r w:rsidR="005923C8">
        <w:rPr>
          <w:rFonts w:ascii="VAG Rounded Std Light" w:hAnsi="VAG Rounded Std Light"/>
          <w:sz w:val="24"/>
          <w:szCs w:val="24"/>
        </w:rPr>
        <w:t>INLIC</w:t>
      </w:r>
      <w:r w:rsidR="0066602E">
        <w:rPr>
          <w:rFonts w:ascii="VAG Rounded Std Light" w:hAnsi="VAG Rounded Std Light"/>
          <w:sz w:val="24"/>
          <w:szCs w:val="24"/>
        </w:rPr>
        <w:t xml:space="preserve"> at the conclusion of the RFP process shall sign and execute Service Level Agreement if required or acknowledge the PO</w:t>
      </w:r>
      <w:r w:rsidR="00DE5535">
        <w:rPr>
          <w:rFonts w:ascii="VAG Rounded Std Light" w:hAnsi="VAG Rounded Std Light"/>
          <w:sz w:val="24"/>
          <w:szCs w:val="24"/>
        </w:rPr>
        <w:t xml:space="preserve"> issued by</w:t>
      </w:r>
      <w:r w:rsidR="0066602E">
        <w:rPr>
          <w:rFonts w:ascii="VAG Rounded Std Light" w:hAnsi="VAG Rounded Std Light"/>
          <w:sz w:val="24"/>
          <w:szCs w:val="24"/>
        </w:rPr>
        <w:t xml:space="preserve"> </w:t>
      </w:r>
      <w:r w:rsidR="005923C8">
        <w:rPr>
          <w:rFonts w:ascii="VAG Rounded Std Light" w:hAnsi="VAG Rounded Std Light"/>
          <w:sz w:val="24"/>
          <w:szCs w:val="24"/>
        </w:rPr>
        <w:t>INLIC</w:t>
      </w:r>
      <w:r w:rsidR="00DE5535">
        <w:rPr>
          <w:rFonts w:ascii="VAG Rounded Std Light" w:hAnsi="VAG Rounded Std Light"/>
          <w:sz w:val="24"/>
          <w:szCs w:val="24"/>
        </w:rPr>
        <w:t xml:space="preserve"> </w:t>
      </w:r>
      <w:r w:rsidR="0066602E">
        <w:rPr>
          <w:rFonts w:ascii="VAG Rounded Std Light" w:hAnsi="VAG Rounded Std Light"/>
          <w:sz w:val="24"/>
          <w:szCs w:val="24"/>
        </w:rPr>
        <w:t xml:space="preserve"> </w:t>
      </w:r>
    </w:p>
    <w:p w14:paraId="11D90BBA" w14:textId="4A75E27E" w:rsidR="00394A2B" w:rsidRPr="00342DFB" w:rsidRDefault="00394A2B"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In the event of vendor not meeting the desired levels of expertise/technical ability, </w:t>
      </w:r>
      <w:r w:rsidR="005923C8">
        <w:rPr>
          <w:rFonts w:ascii="VAG Rounded Std Light" w:eastAsia="Times New Roman" w:hAnsi="VAG Rounded Std Light"/>
          <w:sz w:val="24"/>
          <w:szCs w:val="24"/>
          <w:lang w:eastAsia="de-DE"/>
        </w:rPr>
        <w:t>INLIC</w:t>
      </w:r>
      <w:r w:rsidR="0066602E" w:rsidRPr="00342DFB">
        <w:rPr>
          <w:rFonts w:ascii="VAG Rounded Std Light" w:eastAsia="Times New Roman" w:hAnsi="VAG Rounded Std Light"/>
          <w:sz w:val="24"/>
          <w:szCs w:val="24"/>
          <w:lang w:eastAsia="de-DE"/>
        </w:rPr>
        <w:t xml:space="preserve"> </w:t>
      </w:r>
      <w:r w:rsidRPr="00342DFB">
        <w:rPr>
          <w:rFonts w:ascii="VAG Rounded Std Light" w:eastAsia="Times New Roman" w:hAnsi="VAG Rounded Std Light"/>
          <w:sz w:val="24"/>
          <w:szCs w:val="24"/>
          <w:lang w:eastAsia="de-DE"/>
        </w:rPr>
        <w:t>has the right to disqualify the vendor from the contract awarding process.</w:t>
      </w:r>
    </w:p>
    <w:p w14:paraId="4EA3AAB2" w14:textId="77777777" w:rsidR="00366D04" w:rsidRPr="00342DFB" w:rsidRDefault="00366D04" w:rsidP="00366D04">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6" w:name="_Toc109221891"/>
      <w:r w:rsidRPr="00342DFB">
        <w:rPr>
          <w:rFonts w:ascii="VAG Rounded Std Light" w:hAnsi="VAG Rounded Std Light"/>
          <w:i w:val="0"/>
          <w:sz w:val="24"/>
          <w:szCs w:val="24"/>
        </w:rPr>
        <w:t>5.8 Engagement Guideline</w:t>
      </w:r>
      <w:r w:rsidR="005143CD" w:rsidRPr="00342DFB">
        <w:rPr>
          <w:rFonts w:ascii="VAG Rounded Std Light" w:hAnsi="VAG Rounded Std Light"/>
          <w:i w:val="0"/>
          <w:sz w:val="24"/>
          <w:szCs w:val="24"/>
        </w:rPr>
        <w:t>s</w:t>
      </w:r>
      <w:r w:rsidRPr="00342DFB">
        <w:rPr>
          <w:rFonts w:ascii="VAG Rounded Std Light" w:hAnsi="VAG Rounded Std Light"/>
          <w:i w:val="0"/>
          <w:sz w:val="24"/>
          <w:szCs w:val="24"/>
        </w:rPr>
        <w:t xml:space="preserve"> &amp; Terms</w:t>
      </w:r>
      <w:bookmarkEnd w:id="16"/>
    </w:p>
    <w:p w14:paraId="77D85D7B" w14:textId="77777777" w:rsidR="00554EFD" w:rsidRDefault="00366D04" w:rsidP="00366D04">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Vendor shall adhere to the key terms</w:t>
      </w:r>
      <w:r w:rsidR="00554EFD">
        <w:rPr>
          <w:rFonts w:ascii="VAG Rounded Std Light" w:eastAsia="Times New Roman" w:hAnsi="VAG Rounded Std Light"/>
          <w:sz w:val="24"/>
          <w:szCs w:val="24"/>
          <w:lang w:eastAsia="de-DE"/>
        </w:rPr>
        <w:t xml:space="preserve"> as</w:t>
      </w:r>
      <w:r w:rsidRPr="00342DFB">
        <w:rPr>
          <w:rFonts w:ascii="VAG Rounded Std Light" w:eastAsia="Times New Roman" w:hAnsi="VAG Rounded Std Light"/>
          <w:sz w:val="24"/>
          <w:szCs w:val="24"/>
          <w:lang w:eastAsia="de-DE"/>
        </w:rPr>
        <w:t xml:space="preserve"> mentioned </w:t>
      </w:r>
    </w:p>
    <w:p w14:paraId="42872A53" w14:textId="77777777" w:rsidR="00554EFD" w:rsidRPr="005328C1" w:rsidRDefault="00554EFD" w:rsidP="00554EFD">
      <w:pPr>
        <w:pStyle w:val="ListParagraph"/>
        <w:numPr>
          <w:ilvl w:val="0"/>
          <w:numId w:val="25"/>
        </w:numPr>
        <w:autoSpaceDE w:val="0"/>
        <w:autoSpaceDN w:val="0"/>
        <w:adjustRightInd w:val="0"/>
        <w:jc w:val="both"/>
        <w:rPr>
          <w:rFonts w:ascii="VAG Rounded Std Light" w:hAnsi="VAG Rounded Std Light"/>
          <w:sz w:val="24"/>
        </w:rPr>
      </w:pPr>
      <w:r w:rsidRPr="005328C1">
        <w:rPr>
          <w:rFonts w:ascii="VAG Rounded Std Light" w:hAnsi="VAG Rounded Std Light"/>
          <w:sz w:val="24"/>
        </w:rPr>
        <w:t>Declaration that the Database of the Vendor is situated in India as required by IRDAI regulations.</w:t>
      </w:r>
    </w:p>
    <w:p w14:paraId="566F88B2" w14:textId="77777777" w:rsidR="00554EFD" w:rsidRPr="005328C1" w:rsidRDefault="00554EFD" w:rsidP="00554EFD">
      <w:pPr>
        <w:pStyle w:val="ListParagraph"/>
        <w:numPr>
          <w:ilvl w:val="0"/>
          <w:numId w:val="25"/>
        </w:numPr>
        <w:autoSpaceDE w:val="0"/>
        <w:autoSpaceDN w:val="0"/>
        <w:adjustRightInd w:val="0"/>
        <w:jc w:val="both"/>
        <w:rPr>
          <w:rFonts w:ascii="VAG Rounded Std Light" w:hAnsi="VAG Rounded Std Light"/>
          <w:sz w:val="24"/>
        </w:rPr>
      </w:pPr>
      <w:r w:rsidRPr="005328C1">
        <w:rPr>
          <w:rFonts w:ascii="VAG Rounded Std Light" w:hAnsi="VAG Rounded Std Light"/>
          <w:sz w:val="24"/>
        </w:rPr>
        <w:t xml:space="preserve">Declaration if the Vendor has ever been </w:t>
      </w:r>
      <w:proofErr w:type="gramStart"/>
      <w:r w:rsidRPr="005328C1">
        <w:rPr>
          <w:rFonts w:ascii="VAG Rounded Std Light" w:hAnsi="VAG Rounded Std Light"/>
          <w:sz w:val="24"/>
        </w:rPr>
        <w:t>black listed</w:t>
      </w:r>
      <w:proofErr w:type="gramEnd"/>
      <w:r w:rsidRPr="005328C1">
        <w:rPr>
          <w:rFonts w:ascii="VAG Rounded Std Light" w:hAnsi="VAG Rounded Std Light"/>
          <w:sz w:val="24"/>
        </w:rPr>
        <w:t xml:space="preserve"> by any Government organization, or any Client Company</w:t>
      </w:r>
    </w:p>
    <w:p w14:paraId="0FDBE6A4" w14:textId="77777777" w:rsidR="00554EFD" w:rsidRPr="005328C1" w:rsidRDefault="00554EFD" w:rsidP="00554EFD">
      <w:pPr>
        <w:pStyle w:val="ListParagraph"/>
        <w:numPr>
          <w:ilvl w:val="0"/>
          <w:numId w:val="25"/>
        </w:numPr>
        <w:jc w:val="both"/>
        <w:rPr>
          <w:rFonts w:ascii="VAG Rounded Std Light" w:eastAsia="Times New Roman" w:hAnsi="VAG Rounded Std Light"/>
          <w:sz w:val="24"/>
          <w:szCs w:val="24"/>
          <w:lang w:eastAsia="de-DE"/>
        </w:rPr>
      </w:pPr>
      <w:r w:rsidRPr="005328C1">
        <w:rPr>
          <w:rFonts w:ascii="VAG Rounded Std Light" w:hAnsi="VAG Rounded Std Light"/>
          <w:sz w:val="24"/>
        </w:rPr>
        <w:t>Declaration that the Memorandum of Association and Article of Association of the Vendor Company allows for such an activity to be performed.</w:t>
      </w:r>
    </w:p>
    <w:p w14:paraId="022BCA1E" w14:textId="4A315E8C" w:rsidR="00554EFD" w:rsidRDefault="00554EFD" w:rsidP="00554EFD">
      <w:pPr>
        <w:pStyle w:val="ListParagraph"/>
        <w:numPr>
          <w:ilvl w:val="0"/>
          <w:numId w:val="25"/>
        </w:numPr>
        <w:jc w:val="both"/>
        <w:rPr>
          <w:rFonts w:ascii="VAG Rounded Std Light" w:eastAsia="Times New Roman" w:hAnsi="VAG Rounded Std Light"/>
          <w:sz w:val="24"/>
          <w:szCs w:val="24"/>
          <w:lang w:eastAsia="de-DE"/>
        </w:rPr>
      </w:pPr>
      <w:r w:rsidRPr="00554EFD">
        <w:rPr>
          <w:rFonts w:ascii="VAG Rounded Std Light" w:eastAsia="Times New Roman" w:hAnsi="VAG Rounded Std Light"/>
          <w:sz w:val="24"/>
          <w:szCs w:val="24"/>
          <w:lang w:eastAsia="de-DE"/>
        </w:rPr>
        <w:t xml:space="preserve">Right for </w:t>
      </w:r>
      <w:r w:rsidR="005923C8">
        <w:rPr>
          <w:rFonts w:ascii="VAG Rounded Std Light" w:eastAsia="Times New Roman" w:hAnsi="VAG Rounded Std Light"/>
          <w:sz w:val="24"/>
          <w:szCs w:val="24"/>
          <w:lang w:eastAsia="de-DE"/>
        </w:rPr>
        <w:t>INLIC</w:t>
      </w:r>
      <w:r w:rsidR="00F80218">
        <w:rPr>
          <w:rFonts w:ascii="VAG Rounded Std Light" w:eastAsia="Times New Roman" w:hAnsi="VAG Rounded Std Light"/>
          <w:sz w:val="24"/>
          <w:szCs w:val="24"/>
          <w:lang w:eastAsia="de-DE"/>
        </w:rPr>
        <w:t xml:space="preserve"> to</w:t>
      </w:r>
      <w:r w:rsidRPr="00554EFD">
        <w:rPr>
          <w:rFonts w:ascii="VAG Rounded Std Light" w:eastAsia="Times New Roman" w:hAnsi="VAG Rounded Std Light"/>
          <w:sz w:val="24"/>
          <w:szCs w:val="24"/>
          <w:lang w:eastAsia="de-DE"/>
        </w:rPr>
        <w:t xml:space="preserve"> exit in case of change of management control or shareholding</w:t>
      </w:r>
    </w:p>
    <w:p w14:paraId="64F59EA3" w14:textId="538ADA3F" w:rsidR="00F80218" w:rsidRPr="00F80218" w:rsidRDefault="00F80218" w:rsidP="00F80218">
      <w:pPr>
        <w:pStyle w:val="ListParagraph"/>
        <w:numPr>
          <w:ilvl w:val="0"/>
          <w:numId w:val="25"/>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follows the holiday calendar of </w:t>
      </w:r>
      <w:r w:rsidR="005923C8">
        <w:rPr>
          <w:rFonts w:ascii="VAG Rounded Std Light" w:eastAsia="Times New Roman" w:hAnsi="VAG Rounded Std Light"/>
          <w:sz w:val="24"/>
          <w:szCs w:val="24"/>
          <w:lang w:eastAsia="de-DE"/>
        </w:rPr>
        <w:t>INLIC</w:t>
      </w:r>
      <w:r w:rsidRPr="00F80218">
        <w:rPr>
          <w:rFonts w:ascii="VAG Rounded Std Light" w:eastAsia="Times New Roman" w:hAnsi="VAG Rounded Std Light"/>
          <w:sz w:val="24"/>
          <w:szCs w:val="24"/>
          <w:lang w:eastAsia="de-DE"/>
        </w:rPr>
        <w:t xml:space="preserve"> and will work during the extended periods during month ends / year ends</w:t>
      </w:r>
      <w:r>
        <w:rPr>
          <w:rFonts w:ascii="VAG Rounded Std Light" w:eastAsia="Times New Roman" w:hAnsi="VAG Rounded Std Light"/>
          <w:sz w:val="24"/>
          <w:szCs w:val="24"/>
          <w:lang w:eastAsia="de-DE"/>
        </w:rPr>
        <w:t>.</w:t>
      </w:r>
    </w:p>
    <w:p w14:paraId="3DD3C6D5" w14:textId="77777777" w:rsidR="00F80218" w:rsidRPr="00F80218" w:rsidRDefault="00F80218" w:rsidP="00F80218">
      <w:pPr>
        <w:pStyle w:val="ListParagraph"/>
        <w:numPr>
          <w:ilvl w:val="0"/>
          <w:numId w:val="25"/>
        </w:numPr>
        <w:jc w:val="both"/>
        <w:rPr>
          <w:rFonts w:ascii="VAG Rounded Std Light" w:eastAsia="Times New Roman" w:hAnsi="VAG Rounded Std Light"/>
          <w:sz w:val="24"/>
          <w:szCs w:val="24"/>
          <w:lang w:eastAsia="de-DE"/>
        </w:rPr>
      </w:pPr>
      <w:r w:rsidRPr="00F80218">
        <w:rPr>
          <w:rFonts w:ascii="VAG Rounded Std Light" w:eastAsia="Times New Roman" w:hAnsi="VAG Rounded Std Light"/>
          <w:sz w:val="24"/>
          <w:szCs w:val="24"/>
          <w:lang w:eastAsia="de-DE"/>
        </w:rPr>
        <w:t>"Right to audit:</w:t>
      </w:r>
    </w:p>
    <w:p w14:paraId="007FAE47" w14:textId="419F0023" w:rsidR="00F80218" w:rsidRPr="00F80218" w:rsidRDefault="005923C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F80218" w:rsidRPr="00F80218">
        <w:rPr>
          <w:rFonts w:ascii="VAG Rounded Std Light" w:eastAsia="Times New Roman" w:hAnsi="VAG Rounded Std Light"/>
          <w:sz w:val="24"/>
          <w:szCs w:val="24"/>
          <w:lang w:eastAsia="de-DE"/>
        </w:rPr>
        <w:t xml:space="preserve"> reserves the rights to audit the </w:t>
      </w:r>
      <w:r w:rsidR="00F80218">
        <w:rPr>
          <w:rFonts w:ascii="VAG Rounded Std Light" w:eastAsia="Times New Roman" w:hAnsi="VAG Rounded Std Light"/>
          <w:sz w:val="24"/>
          <w:szCs w:val="24"/>
          <w:lang w:eastAsia="de-DE"/>
        </w:rPr>
        <w:t>Vendor</w:t>
      </w:r>
      <w:r w:rsidR="00F80218" w:rsidRPr="00F80218">
        <w:rPr>
          <w:rFonts w:ascii="VAG Rounded Std Light" w:eastAsia="Times New Roman" w:hAnsi="VAG Rounded Std Light"/>
          <w:sz w:val="24"/>
          <w:szCs w:val="24"/>
          <w:lang w:eastAsia="de-DE"/>
        </w:rPr>
        <w:t xml:space="preserve"> as and when required directly or through </w:t>
      </w:r>
      <w:r>
        <w:rPr>
          <w:rFonts w:ascii="VAG Rounded Std Light" w:eastAsia="Times New Roman" w:hAnsi="VAG Rounded Std Light"/>
          <w:sz w:val="24"/>
          <w:szCs w:val="24"/>
          <w:lang w:eastAsia="de-DE"/>
        </w:rPr>
        <w:t>INLIC</w:t>
      </w:r>
      <w:r w:rsidR="00F80218">
        <w:rPr>
          <w:rFonts w:ascii="VAG Rounded Std Light" w:eastAsia="Times New Roman" w:hAnsi="VAG Rounded Std Light"/>
          <w:sz w:val="24"/>
          <w:szCs w:val="24"/>
          <w:lang w:eastAsia="de-DE"/>
        </w:rPr>
        <w:t xml:space="preserve"> </w:t>
      </w:r>
      <w:r w:rsidR="00F80218" w:rsidRPr="00F80218">
        <w:rPr>
          <w:rFonts w:ascii="VAG Rounded Std Light" w:eastAsia="Times New Roman" w:hAnsi="VAG Rounded Std Light"/>
          <w:sz w:val="24"/>
          <w:szCs w:val="24"/>
          <w:lang w:eastAsia="de-DE"/>
        </w:rPr>
        <w:t>designated third parties</w:t>
      </w:r>
    </w:p>
    <w:p w14:paraId="3D4D858D" w14:textId="08AE962D" w:rsidR="00F80218" w:rsidRPr="00F80218" w:rsidRDefault="00F8021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to also conduct concurrent audits and share the findings with </w:t>
      </w:r>
      <w:r w:rsidR="005923C8">
        <w:rPr>
          <w:rFonts w:ascii="VAG Rounded Std Light" w:eastAsia="Times New Roman" w:hAnsi="VAG Rounded Std Light"/>
          <w:sz w:val="24"/>
          <w:szCs w:val="24"/>
          <w:lang w:eastAsia="de-DE"/>
        </w:rPr>
        <w:t>INLIC</w:t>
      </w:r>
    </w:p>
    <w:p w14:paraId="62094F0F" w14:textId="77777777" w:rsidR="00554EFD" w:rsidRPr="00342DFB" w:rsidRDefault="00F8021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to provide data for any regulatory reporting or in supporting audit requirements"</w:t>
      </w:r>
    </w:p>
    <w:p w14:paraId="1A2AD9C7" w14:textId="01DF35AD" w:rsidR="005F4762" w:rsidRPr="00342DFB" w:rsidRDefault="00294804" w:rsidP="00E36989">
      <w:pPr>
        <w:pStyle w:val="SasHeading1"/>
        <w:tabs>
          <w:tab w:val="left" w:pos="0"/>
          <w:tab w:val="left" w:pos="5010"/>
          <w:tab w:val="left" w:pos="5520"/>
        </w:tabs>
        <w:ind w:left="90" w:hanging="180"/>
        <w:rPr>
          <w:rFonts w:ascii="VAG Rounded Std Light" w:hAnsi="VAG Rounded Std Light"/>
          <w:b/>
          <w:sz w:val="28"/>
          <w:szCs w:val="28"/>
        </w:rPr>
      </w:pPr>
      <w:bookmarkStart w:id="17" w:name="_MON_1571237453"/>
      <w:bookmarkStart w:id="18" w:name="_MON_1582355939"/>
      <w:bookmarkStart w:id="19" w:name="_Toc109221892"/>
      <w:bookmarkEnd w:id="17"/>
      <w:bookmarkEnd w:id="18"/>
      <w:r>
        <w:rPr>
          <w:rFonts w:ascii="VAG Rounded Std Light" w:hAnsi="VAG Rounded Std Light"/>
          <w:b/>
          <w:sz w:val="28"/>
          <w:szCs w:val="28"/>
        </w:rPr>
        <w:lastRenderedPageBreak/>
        <w:t>6</w:t>
      </w:r>
      <w:r w:rsidR="00AF7560">
        <w:rPr>
          <w:rFonts w:ascii="VAG Rounded Std Light" w:hAnsi="VAG Rounded Std Light"/>
          <w:b/>
          <w:sz w:val="28"/>
          <w:szCs w:val="28"/>
        </w:rPr>
        <w:t>)</w:t>
      </w:r>
      <w:r w:rsidR="005F4762" w:rsidRPr="00342DFB">
        <w:rPr>
          <w:rFonts w:ascii="VAG Rounded Std Light" w:hAnsi="VAG Rounded Std Light"/>
          <w:b/>
          <w:sz w:val="28"/>
          <w:szCs w:val="28"/>
        </w:rPr>
        <w:t xml:space="preserve"> Pricing</w:t>
      </w:r>
      <w:bookmarkEnd w:id="19"/>
    </w:p>
    <w:p w14:paraId="49166964" w14:textId="7BD5F984" w:rsidR="0017715E" w:rsidRDefault="0017715E" w:rsidP="00E36989">
      <w:pPr>
        <w:pStyle w:val="Default"/>
        <w:jc w:val="both"/>
        <w:rPr>
          <w:rFonts w:ascii="VAG Rounded Std Light" w:eastAsia="Calibri" w:hAnsi="VAG Rounded Std Light" w:cs="Times New Roman"/>
          <w:b/>
          <w:bCs/>
          <w:color w:val="auto"/>
        </w:rPr>
      </w:pPr>
    </w:p>
    <w:p w14:paraId="1944BFFD" w14:textId="77777777" w:rsidR="009407EB" w:rsidRDefault="009407EB" w:rsidP="009407EB">
      <w:pPr>
        <w:pStyle w:val="Default"/>
        <w:jc w:val="both"/>
        <w:rPr>
          <w:rFonts w:ascii="VAG Rounded Std Light" w:eastAsia="Calibri" w:hAnsi="VAG Rounded Std Light" w:cs="Times New Roman"/>
          <w:b/>
          <w:bCs/>
          <w:color w:val="auto"/>
        </w:rPr>
      </w:pPr>
      <w:r>
        <w:rPr>
          <w:rFonts w:ascii="VAG Rounded Std Light" w:eastAsia="Calibri" w:hAnsi="VAG Rounded Std Light" w:cs="Times New Roman"/>
          <w:b/>
          <w:bCs/>
          <w:color w:val="auto"/>
        </w:rPr>
        <w:t xml:space="preserve">Commercials bids will be asked </w:t>
      </w:r>
      <w:proofErr w:type="gramStart"/>
      <w:r>
        <w:rPr>
          <w:rFonts w:ascii="VAG Rounded Std Light" w:eastAsia="Calibri" w:hAnsi="VAG Rounded Std Light" w:cs="Times New Roman"/>
          <w:b/>
          <w:bCs/>
          <w:color w:val="auto"/>
        </w:rPr>
        <w:t>later on</w:t>
      </w:r>
      <w:proofErr w:type="gramEnd"/>
      <w:r>
        <w:rPr>
          <w:rFonts w:ascii="VAG Rounded Std Light" w:eastAsia="Calibri" w:hAnsi="VAG Rounded Std Light" w:cs="Times New Roman"/>
          <w:b/>
          <w:bCs/>
          <w:color w:val="auto"/>
        </w:rPr>
        <w:t xml:space="preserve"> the selection, based on technical proposals.</w:t>
      </w:r>
    </w:p>
    <w:p w14:paraId="5AD23523" w14:textId="277F03B6" w:rsidR="0017715E" w:rsidRPr="00CA5081" w:rsidRDefault="0017715E" w:rsidP="00E36989">
      <w:pPr>
        <w:pStyle w:val="Default"/>
        <w:jc w:val="both"/>
        <w:rPr>
          <w:rFonts w:ascii="VAG Rounded Std Light" w:eastAsia="Calibri" w:hAnsi="VAG Rounded Std Light" w:cs="Times New Roman"/>
          <w:b/>
          <w:bCs/>
          <w:color w:val="auto"/>
        </w:rPr>
      </w:pPr>
    </w:p>
    <w:p w14:paraId="60FA094B" w14:textId="77777777" w:rsidR="00751B68" w:rsidRPr="00342DFB" w:rsidRDefault="00F80218" w:rsidP="00E36989">
      <w:pPr>
        <w:pStyle w:val="SasHeading1"/>
        <w:tabs>
          <w:tab w:val="left" w:pos="0"/>
          <w:tab w:val="left" w:pos="5010"/>
          <w:tab w:val="left" w:pos="5520"/>
        </w:tabs>
        <w:ind w:left="90" w:hanging="180"/>
        <w:rPr>
          <w:rFonts w:ascii="VAG Rounded Std Light" w:hAnsi="VAG Rounded Std Light"/>
          <w:b/>
          <w:sz w:val="28"/>
          <w:szCs w:val="28"/>
        </w:rPr>
      </w:pPr>
      <w:bookmarkStart w:id="20" w:name="_Toc109221893"/>
      <w:r>
        <w:rPr>
          <w:rFonts w:ascii="VAG Rounded Std Light" w:hAnsi="VAG Rounded Std Light"/>
          <w:b/>
          <w:sz w:val="28"/>
          <w:szCs w:val="28"/>
        </w:rPr>
        <w:t>7</w:t>
      </w:r>
      <w:r w:rsidR="00751B68" w:rsidRPr="00342DFB">
        <w:rPr>
          <w:rFonts w:ascii="VAG Rounded Std Light" w:hAnsi="VAG Rounded Std Light"/>
          <w:b/>
          <w:sz w:val="28"/>
          <w:szCs w:val="28"/>
        </w:rPr>
        <w:t>) Vendor Information</w:t>
      </w:r>
      <w:bookmarkEnd w:id="20"/>
    </w:p>
    <w:p w14:paraId="73436D9E" w14:textId="77777777" w:rsidR="00751B68" w:rsidRPr="00342DFB" w:rsidRDefault="00751B68" w:rsidP="00E36989">
      <w:pPr>
        <w:pStyle w:val="Default"/>
        <w:jc w:val="both"/>
        <w:rPr>
          <w:rFonts w:ascii="VAG Rounded Std Light" w:eastAsia="Calibri" w:hAnsi="VAG Rounded Std Light" w:cs="Times New Roman"/>
          <w:color w:val="auto"/>
        </w:rPr>
      </w:pPr>
      <w:r w:rsidRPr="00342DFB">
        <w:rPr>
          <w:rFonts w:ascii="VAG Rounded Std Light" w:eastAsia="Calibri" w:hAnsi="VAG Rounded Std Light" w:cs="Times New Roman"/>
          <w:color w:val="auto"/>
        </w:rPr>
        <w:t>Kindly fill in the attached questionnaire</w:t>
      </w:r>
    </w:p>
    <w:p w14:paraId="7CD12B66" w14:textId="77777777" w:rsidR="00751B68" w:rsidRPr="00342DFB" w:rsidRDefault="00751B68" w:rsidP="00E36989">
      <w:pPr>
        <w:pStyle w:val="Default"/>
        <w:jc w:val="both"/>
        <w:rPr>
          <w:rFonts w:ascii="VAG Rounded Std Light" w:eastAsia="Calibri" w:hAnsi="VAG Rounded Std Light" w:cs="Times New Roman"/>
          <w:color w:val="auto"/>
        </w:rPr>
      </w:pPr>
    </w:p>
    <w:bookmarkStart w:id="21" w:name="_MON_1731150808"/>
    <w:bookmarkEnd w:id="21"/>
    <w:p w14:paraId="7F7AE28F" w14:textId="15C26E5F" w:rsidR="00751B68" w:rsidRPr="00342DFB" w:rsidRDefault="00A74E48" w:rsidP="00E36989">
      <w:pPr>
        <w:pStyle w:val="Default"/>
        <w:jc w:val="both"/>
        <w:rPr>
          <w:rFonts w:ascii="VAG Rounded Std Light" w:eastAsia="Calibri" w:hAnsi="VAG Rounded Std Light" w:cs="Times New Roman"/>
          <w:color w:val="auto"/>
        </w:rPr>
      </w:pPr>
      <w:r>
        <w:rPr>
          <w:rFonts w:ascii="VAG Rounded Std Light" w:eastAsia="Calibri" w:hAnsi="VAG Rounded Std Light" w:cs="Times New Roman"/>
          <w:color w:val="auto"/>
        </w:rPr>
        <w:object w:dxaOrig="1311" w:dyaOrig="849" w14:anchorId="63FAABAF">
          <v:shape id="_x0000_i1029" type="#_x0000_t75" style="width:65.35pt;height:43.3pt" o:ole="">
            <v:imagedata r:id="rId10" o:title=""/>
          </v:shape>
          <o:OLEObject Type="Embed" ProgID="Excel.Sheet.12" ShapeID="_x0000_i1029" DrawAspect="Icon" ObjectID="_1847022405" r:id="rId11"/>
        </w:object>
      </w:r>
    </w:p>
    <w:p w14:paraId="529D6EDE" w14:textId="58E28E04" w:rsidR="00E23CCA" w:rsidRPr="00865FD0" w:rsidRDefault="00F80218" w:rsidP="00865FD0">
      <w:pPr>
        <w:pStyle w:val="SasHeading1"/>
        <w:tabs>
          <w:tab w:val="left" w:pos="0"/>
          <w:tab w:val="left" w:pos="5010"/>
          <w:tab w:val="left" w:pos="5520"/>
        </w:tabs>
        <w:ind w:left="90" w:hanging="180"/>
        <w:rPr>
          <w:rFonts w:ascii="VAG Rounded Std Light" w:hAnsi="VAG Rounded Std Light"/>
          <w:b/>
          <w:sz w:val="28"/>
          <w:szCs w:val="28"/>
        </w:rPr>
      </w:pPr>
      <w:bookmarkStart w:id="22" w:name="_Toc109221894"/>
      <w:r>
        <w:rPr>
          <w:rFonts w:ascii="VAG Rounded Std Light" w:hAnsi="VAG Rounded Std Light"/>
          <w:b/>
          <w:sz w:val="28"/>
          <w:szCs w:val="28"/>
        </w:rPr>
        <w:t>8</w:t>
      </w:r>
      <w:r w:rsidR="003E08F2" w:rsidRPr="00342DFB">
        <w:rPr>
          <w:rFonts w:ascii="VAG Rounded Std Light" w:hAnsi="VAG Rounded Std Light"/>
          <w:b/>
          <w:sz w:val="28"/>
          <w:szCs w:val="28"/>
        </w:rPr>
        <w:t xml:space="preserve">) </w:t>
      </w:r>
      <w:r w:rsidR="009C645E" w:rsidRPr="00342DFB">
        <w:rPr>
          <w:rFonts w:ascii="VAG Rounded Std Light" w:hAnsi="VAG Rounded Std Light"/>
          <w:sz w:val="24"/>
        </w:rPr>
        <w:t>Contact person for questions and clarifications</w:t>
      </w:r>
      <w:bookmarkEnd w:id="22"/>
      <w:r w:rsidR="009C645E" w:rsidRPr="00342DFB" w:rsidDel="009C645E">
        <w:rPr>
          <w:rFonts w:ascii="VAG Rounded Std Light" w:hAnsi="VAG Rounded Std Light"/>
          <w:b/>
          <w:sz w:val="28"/>
          <w:szCs w:val="28"/>
        </w:rPr>
        <w:t xml:space="preserve"> </w:t>
      </w:r>
    </w:p>
    <w:p w14:paraId="7C962AF7" w14:textId="010A4821" w:rsidR="005E11B3" w:rsidRPr="00500626" w:rsidRDefault="005E11B3" w:rsidP="005E11B3">
      <w:pPr>
        <w:autoSpaceDE w:val="0"/>
        <w:autoSpaceDN w:val="0"/>
        <w:adjustRightInd w:val="0"/>
        <w:jc w:val="both"/>
        <w:rPr>
          <w:rFonts w:ascii="VAG Rounded Std Light" w:hAnsi="VAG Rounded Std Light"/>
          <w:sz w:val="24"/>
        </w:rPr>
      </w:pPr>
      <w:r w:rsidRPr="00500626">
        <w:rPr>
          <w:rFonts w:ascii="VAG Rounded Std Light" w:hAnsi="VAG Rounded Std Light"/>
          <w:sz w:val="24"/>
        </w:rPr>
        <w:t>Name</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rPr>
          <w:rFonts w:ascii="VAG Rounded Std Light" w:hAnsi="VAG Rounded Std Light"/>
          <w:sz w:val="24"/>
        </w:rPr>
        <w:tab/>
      </w:r>
      <w:r w:rsidR="005719D4" w:rsidRPr="005719D4">
        <w:rPr>
          <w:rFonts w:ascii="VAG Rounded Std Light" w:hAnsi="VAG Rounded Std Light"/>
          <w:sz w:val="24"/>
        </w:rPr>
        <w:t>Vaibhav Chandrakant Redij</w:t>
      </w:r>
    </w:p>
    <w:p w14:paraId="27FB5273" w14:textId="65378813" w:rsidR="005E11B3" w:rsidRPr="00500626" w:rsidRDefault="005E11B3" w:rsidP="005E11B3">
      <w:pPr>
        <w:autoSpaceDE w:val="0"/>
        <w:autoSpaceDN w:val="0"/>
        <w:adjustRightInd w:val="0"/>
        <w:jc w:val="both"/>
        <w:rPr>
          <w:rFonts w:ascii="VAG Rounded Std Light" w:hAnsi="VAG Rounded Std Light"/>
          <w:sz w:val="24"/>
        </w:rPr>
      </w:pPr>
      <w:r w:rsidRPr="00500626">
        <w:rPr>
          <w:rFonts w:ascii="VAG Rounded Std Light" w:hAnsi="VAG Rounded Std Light"/>
          <w:sz w:val="24"/>
        </w:rPr>
        <w:t>Landline / Mobile Number</w:t>
      </w:r>
      <w:r w:rsidRPr="00500626">
        <w:rPr>
          <w:rFonts w:ascii="VAG Rounded Std Light" w:hAnsi="VAG Rounded Std Light"/>
          <w:sz w:val="24"/>
        </w:rPr>
        <w:tab/>
        <w:t>:</w:t>
      </w:r>
      <w:r w:rsidRPr="00500626">
        <w:rPr>
          <w:rFonts w:ascii="VAG Rounded Std Light" w:hAnsi="VAG Rounded Std Light"/>
          <w:sz w:val="24"/>
        </w:rPr>
        <w:tab/>
      </w:r>
      <w:r w:rsidRPr="005E11B3">
        <w:rPr>
          <w:rFonts w:ascii="VAG Rounded Std Light" w:hAnsi="VAG Rounded Std Light"/>
          <w:sz w:val="24"/>
        </w:rPr>
        <w:t>+91-8108444026</w:t>
      </w:r>
    </w:p>
    <w:p w14:paraId="111D402B" w14:textId="77777777" w:rsidR="009D53B1" w:rsidRPr="00500626" w:rsidRDefault="005E11B3" w:rsidP="009D53B1">
      <w:pPr>
        <w:autoSpaceDE w:val="0"/>
        <w:autoSpaceDN w:val="0"/>
        <w:adjustRightInd w:val="0"/>
        <w:jc w:val="both"/>
        <w:rPr>
          <w:rFonts w:ascii="VAG Rounded Std Light" w:hAnsi="VAG Rounded Std Light"/>
          <w:sz w:val="24"/>
        </w:rPr>
      </w:pPr>
      <w:r w:rsidRPr="00500626">
        <w:rPr>
          <w:rFonts w:ascii="VAG Rounded Std Light" w:hAnsi="VAG Rounded Std Light"/>
          <w:sz w:val="24"/>
        </w:rPr>
        <w:t>Email Id</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t xml:space="preserve"> </w:t>
      </w:r>
      <w:r w:rsidRPr="00500626">
        <w:tab/>
      </w:r>
      <w:hyperlink r:id="rId12" w:history="1">
        <w:r w:rsidR="009D53B1" w:rsidRPr="00184904">
          <w:rPr>
            <w:rStyle w:val="Hyperlink"/>
            <w:rFonts w:ascii="VAG Rounded Std Light" w:hAnsi="VAG Rounded Std Light"/>
            <w:sz w:val="24"/>
          </w:rPr>
          <w:t>Vaibhav.Redij@indusindnipponlife.com</w:t>
        </w:r>
      </w:hyperlink>
      <w:r w:rsidR="009D53B1">
        <w:rPr>
          <w:rFonts w:ascii="VAG Rounded Std Light" w:hAnsi="VAG Rounded Std Light"/>
          <w:sz w:val="24"/>
        </w:rPr>
        <w:br/>
      </w:r>
      <w:r w:rsidR="009D53B1">
        <w:rPr>
          <w:rFonts w:ascii="VAG Rounded Std Light" w:hAnsi="VAG Rounded Std Light"/>
          <w:sz w:val="24"/>
        </w:rPr>
        <w:br/>
      </w:r>
      <w:r w:rsidR="009D53B1" w:rsidRPr="00500626">
        <w:rPr>
          <w:rFonts w:ascii="VAG Rounded Std Light" w:hAnsi="VAG Rounded Std Light"/>
          <w:sz w:val="24"/>
        </w:rPr>
        <w:t>Name</w:t>
      </w:r>
      <w:r w:rsidR="009D53B1" w:rsidRPr="00500626">
        <w:rPr>
          <w:rFonts w:ascii="VAG Rounded Std Light" w:hAnsi="VAG Rounded Std Light"/>
          <w:sz w:val="24"/>
        </w:rPr>
        <w:tab/>
      </w:r>
      <w:r w:rsidR="009D53B1" w:rsidRPr="00500626">
        <w:rPr>
          <w:rFonts w:ascii="VAG Rounded Std Light" w:hAnsi="VAG Rounded Std Light"/>
          <w:sz w:val="24"/>
        </w:rPr>
        <w:tab/>
      </w:r>
      <w:r w:rsidR="009D53B1" w:rsidRPr="00500626">
        <w:rPr>
          <w:rFonts w:ascii="VAG Rounded Std Light" w:hAnsi="VAG Rounded Std Light"/>
          <w:sz w:val="24"/>
        </w:rPr>
        <w:tab/>
      </w:r>
      <w:r w:rsidR="009D53B1" w:rsidRPr="00500626">
        <w:rPr>
          <w:rFonts w:ascii="VAG Rounded Std Light" w:hAnsi="VAG Rounded Std Light"/>
          <w:sz w:val="24"/>
        </w:rPr>
        <w:tab/>
        <w:t>:</w:t>
      </w:r>
      <w:r w:rsidR="009D53B1" w:rsidRPr="00500626">
        <w:rPr>
          <w:rFonts w:ascii="VAG Rounded Std Light" w:hAnsi="VAG Rounded Std Light"/>
          <w:sz w:val="24"/>
        </w:rPr>
        <w:tab/>
      </w:r>
      <w:r w:rsidR="009D53B1">
        <w:rPr>
          <w:rFonts w:ascii="VAG Rounded Std Light" w:hAnsi="VAG Rounded Std Light"/>
          <w:sz w:val="24"/>
        </w:rPr>
        <w:t>Sandeep Singh Kaura</w:t>
      </w:r>
      <w:r w:rsidR="009D53B1" w:rsidRPr="00884660">
        <w:rPr>
          <w:rFonts w:ascii="VAG Rounded Std Light" w:hAnsi="VAG Rounded Std Light"/>
          <w:sz w:val="24"/>
        </w:rPr>
        <w:t xml:space="preserve"> </w:t>
      </w:r>
    </w:p>
    <w:p w14:paraId="2A3359DC" w14:textId="77777777" w:rsidR="009D53B1" w:rsidRPr="00500626" w:rsidRDefault="009D53B1" w:rsidP="009D53B1">
      <w:pPr>
        <w:autoSpaceDE w:val="0"/>
        <w:autoSpaceDN w:val="0"/>
        <w:adjustRightInd w:val="0"/>
        <w:jc w:val="both"/>
        <w:rPr>
          <w:rFonts w:ascii="VAG Rounded Std Light" w:hAnsi="VAG Rounded Std Light"/>
          <w:sz w:val="24"/>
        </w:rPr>
      </w:pPr>
      <w:r w:rsidRPr="00500626">
        <w:rPr>
          <w:rFonts w:ascii="VAG Rounded Std Light" w:hAnsi="VAG Rounded Std Light"/>
          <w:sz w:val="24"/>
        </w:rPr>
        <w:t>Landline / Mobile Number</w:t>
      </w:r>
      <w:r w:rsidRPr="00500626">
        <w:rPr>
          <w:rFonts w:ascii="VAG Rounded Std Light" w:hAnsi="VAG Rounded Std Light"/>
          <w:sz w:val="24"/>
        </w:rPr>
        <w:tab/>
        <w:t>:</w:t>
      </w:r>
      <w:r w:rsidRPr="00500626">
        <w:rPr>
          <w:rFonts w:ascii="VAG Rounded Std Light" w:hAnsi="VAG Rounded Std Light"/>
          <w:sz w:val="24"/>
        </w:rPr>
        <w:tab/>
      </w:r>
      <w:r w:rsidRPr="00A6061C">
        <w:rPr>
          <w:rFonts w:ascii="VAG Rounded Std Light" w:hAnsi="VAG Rounded Std Light"/>
          <w:sz w:val="24"/>
        </w:rPr>
        <w:t>+91-9920141903</w:t>
      </w:r>
    </w:p>
    <w:p w14:paraId="7CB31349" w14:textId="0B134425" w:rsidR="00E23CCA" w:rsidRDefault="009D53B1" w:rsidP="00E36989">
      <w:pPr>
        <w:autoSpaceDE w:val="0"/>
        <w:autoSpaceDN w:val="0"/>
        <w:adjustRightInd w:val="0"/>
        <w:jc w:val="both"/>
        <w:rPr>
          <w:rFonts w:ascii="VAG Rounded Std Light" w:hAnsi="VAG Rounded Std Light"/>
          <w:sz w:val="24"/>
        </w:rPr>
      </w:pPr>
      <w:r w:rsidRPr="00500626">
        <w:rPr>
          <w:rFonts w:ascii="VAG Rounded Std Light" w:hAnsi="VAG Rounded Std Light"/>
          <w:sz w:val="24"/>
        </w:rPr>
        <w:t>Email Id</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t xml:space="preserve"> </w:t>
      </w:r>
      <w:r w:rsidRPr="00500626">
        <w:tab/>
      </w:r>
      <w:hyperlink r:id="rId13" w:history="1">
        <w:r w:rsidRPr="00184904">
          <w:rPr>
            <w:rStyle w:val="Hyperlink"/>
            <w:rFonts w:ascii="VAG Rounded Std Light" w:hAnsi="VAG Rounded Std Light"/>
            <w:sz w:val="24"/>
          </w:rPr>
          <w:t>Sandeepsingh.Kaura@indusindnipponlife.com</w:t>
        </w:r>
      </w:hyperlink>
    </w:p>
    <w:p w14:paraId="0F6E82FD" w14:textId="77777777" w:rsidR="009D53B1" w:rsidRDefault="009D53B1" w:rsidP="00E36989">
      <w:pPr>
        <w:autoSpaceDE w:val="0"/>
        <w:autoSpaceDN w:val="0"/>
        <w:adjustRightInd w:val="0"/>
        <w:jc w:val="both"/>
        <w:rPr>
          <w:rFonts w:ascii="VAG Rounded Std Light" w:hAnsi="VAG Rounded Std Light"/>
          <w:sz w:val="24"/>
        </w:rPr>
      </w:pPr>
    </w:p>
    <w:p w14:paraId="55425BE9" w14:textId="77777777" w:rsidR="009D53B1" w:rsidRDefault="009D53B1" w:rsidP="00E36989">
      <w:pPr>
        <w:autoSpaceDE w:val="0"/>
        <w:autoSpaceDN w:val="0"/>
        <w:adjustRightInd w:val="0"/>
        <w:jc w:val="both"/>
        <w:rPr>
          <w:rFonts w:ascii="VAG Rounded Std Light" w:hAnsi="VAG Rounded Std Light"/>
          <w:sz w:val="24"/>
        </w:rPr>
      </w:pPr>
    </w:p>
    <w:sectPr w:rsidR="009D53B1" w:rsidSect="002B4351">
      <w:headerReference w:type="default" r:id="rId14"/>
      <w:footerReference w:type="even" r:id="rId15"/>
      <w:footerReference w:type="default" r:id="rId16"/>
      <w:headerReference w:type="first" r:id="rId17"/>
      <w:footerReference w:type="first" r:id="rId18"/>
      <w:pgSz w:w="11909" w:h="16834" w:code="9"/>
      <w:pgMar w:top="1440" w:right="1440" w:bottom="1620" w:left="144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211F1" w14:textId="77777777" w:rsidR="00B125D6" w:rsidRDefault="00B125D6">
      <w:r>
        <w:separator/>
      </w:r>
    </w:p>
  </w:endnote>
  <w:endnote w:type="continuationSeparator" w:id="0">
    <w:p w14:paraId="3E2FE624" w14:textId="77777777" w:rsidR="00B125D6" w:rsidRDefault="00B12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taMedium-Roman">
    <w:altName w:val="Lucida Sans Unicode"/>
    <w:charset w:val="00"/>
    <w:family w:val="swiss"/>
    <w:pitch w:val="variable"/>
    <w:sig w:usb0="80000027" w:usb1="00000000" w:usb2="00000000" w:usb3="00000000" w:csb0="00000001" w:csb1="00000000"/>
  </w:font>
  <w:font w:name="MetaMediumLF-Caps">
    <w:altName w:val="Lucida Sans Unicode"/>
    <w:charset w:val="00"/>
    <w:family w:val="swiss"/>
    <w:pitch w:val="variable"/>
    <w:sig w:usb0="80000027"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AG Rounded Std Light">
    <w:panose1 w:val="020F0502020204020204"/>
    <w:charset w:val="00"/>
    <w:family w:val="swiss"/>
    <w:notTrueType/>
    <w:pitch w:val="variable"/>
    <w:sig w:usb0="800000AF" w:usb1="4000204A"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0E5B0" w14:textId="77777777" w:rsidR="00E36989" w:rsidRDefault="00447466">
    <w:pPr>
      <w:pStyle w:val="Footer"/>
      <w:framePr w:wrap="around" w:vAnchor="text" w:hAnchor="margin" w:xAlign="right" w:y="1"/>
      <w:rPr>
        <w:rStyle w:val="PageNumber"/>
      </w:rPr>
    </w:pPr>
    <w:r>
      <w:rPr>
        <w:rStyle w:val="PageNumber"/>
      </w:rPr>
      <w:fldChar w:fldCharType="begin"/>
    </w:r>
    <w:r w:rsidR="00E36989">
      <w:rPr>
        <w:rStyle w:val="PageNumber"/>
      </w:rPr>
      <w:instrText xml:space="preserve">PAGE  </w:instrText>
    </w:r>
    <w:r>
      <w:rPr>
        <w:rStyle w:val="PageNumber"/>
      </w:rPr>
      <w:fldChar w:fldCharType="separate"/>
    </w:r>
    <w:r w:rsidR="00E36989">
      <w:rPr>
        <w:rStyle w:val="PageNumber"/>
        <w:noProof/>
      </w:rPr>
      <w:t>1</w:t>
    </w:r>
    <w:r>
      <w:rPr>
        <w:rStyle w:val="PageNumber"/>
      </w:rPr>
      <w:fldChar w:fldCharType="end"/>
    </w:r>
  </w:p>
  <w:p w14:paraId="73385C03" w14:textId="77777777" w:rsidR="00E36989" w:rsidRDefault="00E369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ED1BC" w14:textId="77777777" w:rsidR="00E36989" w:rsidRDefault="00326938">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_________</w:t>
    </w:r>
    <w:r w:rsidR="00E36989">
      <w:rPr>
        <w:sz w:val="16"/>
        <w:szCs w:val="16"/>
      </w:rPr>
      <w:t xml:space="preserve"> Confidential</w:t>
    </w:r>
    <w:r w:rsidR="00E36989">
      <w:rPr>
        <w:sz w:val="16"/>
        <w:szCs w:val="16"/>
      </w:rPr>
      <w:tab/>
    </w:r>
    <w:r w:rsidR="00E36989">
      <w:rPr>
        <w:sz w:val="16"/>
        <w:szCs w:val="16"/>
      </w:rPr>
      <w:tab/>
    </w:r>
    <w:r w:rsidR="00447466">
      <w:rPr>
        <w:rStyle w:val="PageNumber"/>
      </w:rPr>
      <w:fldChar w:fldCharType="begin"/>
    </w:r>
    <w:r w:rsidR="00E36989">
      <w:rPr>
        <w:rStyle w:val="PageNumber"/>
      </w:rPr>
      <w:instrText xml:space="preserve"> PAGE </w:instrText>
    </w:r>
    <w:r w:rsidR="00447466">
      <w:rPr>
        <w:rStyle w:val="PageNumber"/>
      </w:rPr>
      <w:fldChar w:fldCharType="separate"/>
    </w:r>
    <w:r w:rsidR="007E1F4F">
      <w:rPr>
        <w:rStyle w:val="PageNumber"/>
        <w:noProof/>
      </w:rPr>
      <w:t>9</w:t>
    </w:r>
    <w:r w:rsidR="00447466">
      <w:rPr>
        <w:rStyle w:val="PageNumber"/>
      </w:rPr>
      <w:fldChar w:fldCharType="end"/>
    </w:r>
  </w:p>
  <w:p w14:paraId="7600F169" w14:textId="77777777" w:rsidR="00E36989" w:rsidRDefault="00E36989">
    <w:pPr>
      <w:pStyle w:val="Footer"/>
      <w:tabs>
        <w:tab w:val="clear" w:pos="8640"/>
        <w:tab w:val="right" w:pos="7920"/>
      </w:tabs>
    </w:pPr>
    <w:r>
      <w:rPr>
        <w:noProof/>
        <w:lang w:eastAsia="en-US"/>
      </w:rPr>
      <w:drawing>
        <wp:inline distT="0" distB="0" distL="0" distR="0" wp14:anchorId="25AF6D4C" wp14:editId="5600CE6E">
          <wp:extent cx="5724525" cy="295275"/>
          <wp:effectExtent l="19050" t="0" r="9525" b="0"/>
          <wp:docPr id="3" name="Picture 3" descr="foot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er3"/>
                  <pic:cNvPicPr>
                    <a:picLocks noChangeAspect="1" noChangeArrowheads="1"/>
                  </pic:cNvPicPr>
                </pic:nvPicPr>
                <pic:blipFill>
                  <a:blip r:embed="rId1"/>
                  <a:srcRect/>
                  <a:stretch>
                    <a:fillRect/>
                  </a:stretch>
                </pic:blipFill>
                <pic:spPr bwMode="auto">
                  <a:xfrm>
                    <a:off x="0" y="0"/>
                    <a:ext cx="5724525" cy="295275"/>
                  </a:xfrm>
                  <a:prstGeom prst="rect">
                    <a:avLst/>
                  </a:prstGeom>
                  <a:noFill/>
                  <a:ln w="9525">
                    <a:noFill/>
                    <a:miter lim="800000"/>
                    <a:headEnd/>
                    <a:tailEnd/>
                  </a:ln>
                </pic:spPr>
              </pic:pic>
            </a:graphicData>
          </a:graphic>
        </wp:inline>
      </w:drawing>
    </w:r>
  </w:p>
  <w:p w14:paraId="1D3A3A5D" w14:textId="77777777" w:rsidR="00E36989" w:rsidRDefault="00E36989">
    <w:pPr>
      <w:pStyle w:val="Footer"/>
      <w:tabs>
        <w:tab w:val="clear" w:pos="8640"/>
        <w:tab w:val="right" w:pos="7920"/>
      </w:tabs>
    </w:pPr>
  </w:p>
  <w:p w14:paraId="5DDDC6F1" w14:textId="77777777" w:rsidR="00E36989" w:rsidRDefault="00E36989">
    <w:pPr>
      <w:pStyle w:val="Footer"/>
      <w:tabs>
        <w:tab w:val="clear" w:pos="8640"/>
        <w:tab w:val="right" w:pos="7920"/>
      </w:tabs>
    </w:pPr>
  </w:p>
  <w:p w14:paraId="2025FE7E" w14:textId="77777777" w:rsidR="00E36989" w:rsidRDefault="00E36989">
    <w:pPr>
      <w:pStyle w:val="Footer"/>
      <w:tabs>
        <w:tab w:val="clear" w:pos="8640"/>
        <w:tab w:val="right" w:pos="7920"/>
      </w:tabs>
    </w:pPr>
  </w:p>
  <w:p w14:paraId="6CA0F3AC" w14:textId="77777777" w:rsidR="00E36989" w:rsidRDefault="00E36989">
    <w:pPr>
      <w:pStyle w:val="Footer"/>
      <w:tabs>
        <w:tab w:val="clear" w:pos="8640"/>
        <w:tab w:val="right" w:pos="7920"/>
      </w:tabs>
    </w:pPr>
  </w:p>
  <w:p w14:paraId="75B10DC2" w14:textId="77777777" w:rsidR="00E36989" w:rsidRDefault="00E3698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2017E" w14:textId="77777777" w:rsidR="00E36989" w:rsidRDefault="00326938">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_________</w:t>
    </w:r>
    <w:r w:rsidR="00E36989">
      <w:rPr>
        <w:sz w:val="16"/>
        <w:szCs w:val="16"/>
      </w:rPr>
      <w:t xml:space="preserve"> Confidential</w:t>
    </w:r>
    <w:r w:rsidR="00E36989">
      <w:rPr>
        <w:sz w:val="16"/>
        <w:szCs w:val="16"/>
      </w:rPr>
      <w:tab/>
    </w:r>
    <w:r w:rsidR="00E36989">
      <w:rPr>
        <w:sz w:val="16"/>
        <w:szCs w:val="16"/>
      </w:rPr>
      <w:tab/>
    </w:r>
    <w:r w:rsidR="00447466">
      <w:rPr>
        <w:rStyle w:val="PageNumber"/>
      </w:rPr>
      <w:fldChar w:fldCharType="begin"/>
    </w:r>
    <w:r w:rsidR="00E36989">
      <w:rPr>
        <w:rStyle w:val="PageNumber"/>
      </w:rPr>
      <w:instrText xml:space="preserve"> PAGE </w:instrText>
    </w:r>
    <w:r w:rsidR="00447466">
      <w:rPr>
        <w:rStyle w:val="PageNumber"/>
      </w:rPr>
      <w:fldChar w:fldCharType="separate"/>
    </w:r>
    <w:r w:rsidR="007E1F4F">
      <w:rPr>
        <w:rStyle w:val="PageNumber"/>
        <w:noProof/>
      </w:rPr>
      <w:t>1</w:t>
    </w:r>
    <w:r w:rsidR="00447466">
      <w:rPr>
        <w:rStyle w:val="PageNumber"/>
      </w:rPr>
      <w:fldChar w:fldCharType="end"/>
    </w:r>
  </w:p>
  <w:p w14:paraId="41E038C2" w14:textId="77777777" w:rsidR="00E36989" w:rsidRDefault="00E36989">
    <w:pPr>
      <w:pStyle w:val="Footer"/>
      <w:tabs>
        <w:tab w:val="clear" w:pos="8640"/>
        <w:tab w:val="right" w:pos="7920"/>
      </w:tabs>
    </w:pPr>
    <w:r>
      <w:rPr>
        <w:noProof/>
        <w:lang w:eastAsia="en-US"/>
      </w:rPr>
      <w:drawing>
        <wp:inline distT="0" distB="0" distL="0" distR="0" wp14:anchorId="77FC3949" wp14:editId="222E91DE">
          <wp:extent cx="5724525" cy="295275"/>
          <wp:effectExtent l="19050" t="0" r="9525" b="0"/>
          <wp:docPr id="5" name="Picture 5" descr="foot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oter3"/>
                  <pic:cNvPicPr>
                    <a:picLocks noChangeAspect="1" noChangeArrowheads="1"/>
                  </pic:cNvPicPr>
                </pic:nvPicPr>
                <pic:blipFill>
                  <a:blip r:embed="rId1"/>
                  <a:srcRect/>
                  <a:stretch>
                    <a:fillRect/>
                  </a:stretch>
                </pic:blipFill>
                <pic:spPr bwMode="auto">
                  <a:xfrm>
                    <a:off x="0" y="0"/>
                    <a:ext cx="5724525" cy="295275"/>
                  </a:xfrm>
                  <a:prstGeom prst="rect">
                    <a:avLst/>
                  </a:prstGeom>
                  <a:noFill/>
                  <a:ln w="9525">
                    <a:noFill/>
                    <a:miter lim="800000"/>
                    <a:headEnd/>
                    <a:tailEnd/>
                  </a:ln>
                </pic:spPr>
              </pic:pic>
            </a:graphicData>
          </a:graphic>
        </wp:inline>
      </w:drawing>
    </w:r>
  </w:p>
  <w:p w14:paraId="51EE393A" w14:textId="77777777" w:rsidR="00E36989" w:rsidRDefault="00E36989">
    <w:pPr>
      <w:pStyle w:val="Footer"/>
      <w:tabs>
        <w:tab w:val="clear" w:pos="8640"/>
        <w:tab w:val="right" w:pos="7920"/>
      </w:tabs>
    </w:pPr>
  </w:p>
  <w:p w14:paraId="3B163C3D" w14:textId="77777777" w:rsidR="00E36989" w:rsidRDefault="00E36989">
    <w:pPr>
      <w:pStyle w:val="Footer"/>
      <w:tabs>
        <w:tab w:val="clear" w:pos="8640"/>
        <w:tab w:val="right" w:pos="7920"/>
      </w:tabs>
    </w:pPr>
  </w:p>
  <w:p w14:paraId="5F11C5A7" w14:textId="77777777" w:rsidR="00E36989" w:rsidRDefault="00E36989">
    <w:pPr>
      <w:pStyle w:val="Footer"/>
      <w:tabs>
        <w:tab w:val="clear" w:pos="8640"/>
        <w:tab w:val="right" w:pos="7920"/>
      </w:tabs>
    </w:pPr>
  </w:p>
  <w:p w14:paraId="47D87B2C" w14:textId="77777777" w:rsidR="00E36989" w:rsidRDefault="00E36989">
    <w:pPr>
      <w:pStyle w:val="Footer"/>
      <w:tabs>
        <w:tab w:val="clear" w:pos="8640"/>
        <w:tab w:val="right" w:pos="79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07AA1" w14:textId="77777777" w:rsidR="00B125D6" w:rsidRDefault="00B125D6">
      <w:r>
        <w:separator/>
      </w:r>
    </w:p>
  </w:footnote>
  <w:footnote w:type="continuationSeparator" w:id="0">
    <w:p w14:paraId="368E88D8" w14:textId="77777777" w:rsidR="00B125D6" w:rsidRDefault="00B125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B5632" w14:textId="77777777" w:rsidR="00E36989" w:rsidRDefault="00E36989">
    <w:pPr>
      <w:pStyle w:val="Header"/>
    </w:pPr>
    <w:r>
      <w:t xml:space="preserve">                                                                                                       </w:t>
    </w:r>
  </w:p>
  <w:p w14:paraId="6D3693FA" w14:textId="77777777" w:rsidR="00E36989" w:rsidRDefault="00E36989">
    <w:pPr>
      <w:pStyle w:val="Header"/>
      <w:rPr>
        <w:sz w:val="22"/>
        <w:szCs w:val="22"/>
      </w:rPr>
    </w:pPr>
    <w:r>
      <w:t xml:space="preserve">                       </w:t>
    </w:r>
    <w:r>
      <w:tab/>
    </w:r>
    <w:r>
      <w:tab/>
    </w:r>
    <w:r>
      <w:rPr>
        <w:rFonts w:ascii="Book Antiqua" w:hAnsi="Book Antiqua"/>
        <w:sz w:val="22"/>
        <w:szCs w:val="22"/>
      </w:rPr>
      <w:t>Request for Proposal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9A608" w14:textId="77777777" w:rsidR="00E36989" w:rsidRDefault="00E36989">
    <w:pPr>
      <w:pStyle w:val="Header"/>
      <w:tabs>
        <w:tab w:val="clear" w:pos="8640"/>
        <w:tab w:val="right" w:pos="9360"/>
      </w:tabs>
    </w:pPr>
    <w:r>
      <w:tab/>
    </w:r>
    <w:r>
      <w:tab/>
    </w:r>
  </w:p>
  <w:p w14:paraId="00B3301E" w14:textId="77777777" w:rsidR="00E36989" w:rsidRDefault="00E36989">
    <w:pPr>
      <w:pStyle w:val="Header"/>
      <w:rPr>
        <w:rFonts w:ascii="Book Antiqua" w:hAnsi="Book Antiqua"/>
        <w:bCs/>
        <w:sz w:val="22"/>
        <w:szCs w:val="22"/>
      </w:rPr>
    </w:pPr>
    <w:r>
      <w:tab/>
      <w:t xml:space="preserve">                      </w:t>
    </w:r>
    <w:r>
      <w:tab/>
    </w:r>
  </w:p>
  <w:p w14:paraId="75498CA4" w14:textId="77777777" w:rsidR="00E36989" w:rsidRDefault="00E36989">
    <w:pPr>
      <w:pStyle w:val="Header"/>
      <w:rPr>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0882"/>
    <w:multiLevelType w:val="multilevel"/>
    <w:tmpl w:val="8A58F880"/>
    <w:lvl w:ilvl="0">
      <w:start w:val="1"/>
      <w:numFmt w:val="decimal"/>
      <w:pStyle w:val="NumList"/>
      <w:lvlText w:val="%1."/>
      <w:lvlJc w:val="left"/>
      <w:pPr>
        <w:tabs>
          <w:tab w:val="num" w:pos="624"/>
        </w:tabs>
        <w:ind w:left="624" w:hanging="397"/>
      </w:pPr>
      <w:rPr>
        <w:rFonts w:ascii="Times New Roman" w:hAnsi="Times New Roman" w:hint="default"/>
        <w:b w:val="0"/>
        <w:i w:val="0"/>
        <w:sz w:val="22"/>
      </w:rPr>
    </w:lvl>
    <w:lvl w:ilvl="1">
      <w:start w:val="1"/>
      <w:numFmt w:val="lowerLetter"/>
      <w:lvlText w:val="%2."/>
      <w:lvlJc w:val="left"/>
      <w:pPr>
        <w:tabs>
          <w:tab w:val="num" w:pos="1191"/>
        </w:tabs>
        <w:ind w:left="1191" w:hanging="567"/>
      </w:pPr>
      <w:rPr>
        <w:rFonts w:ascii="Times New Roman" w:hAnsi="Times New Roman" w:hint="default"/>
        <w:b w:val="0"/>
        <w:i w:val="0"/>
        <w:sz w:val="22"/>
      </w:rPr>
    </w:lvl>
    <w:lvl w:ilvl="2">
      <w:start w:val="1"/>
      <w:numFmt w:val="lowerRoman"/>
      <w:lvlText w:val="%3."/>
      <w:lvlJc w:val="left"/>
      <w:pPr>
        <w:tabs>
          <w:tab w:val="num" w:pos="2160"/>
        </w:tabs>
        <w:ind w:left="1800" w:hanging="360"/>
      </w:pPr>
      <w:rPr>
        <w:rFonts w:ascii="Times New Roman" w:hAnsi="Times New Roman" w:hint="default"/>
        <w:b w:val="0"/>
        <w:i w:val="0"/>
        <w:sz w:val="22"/>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 w15:restartNumberingAfterBreak="0">
    <w:nsid w:val="03DC3BDF"/>
    <w:multiLevelType w:val="multilevel"/>
    <w:tmpl w:val="0A40860C"/>
    <w:lvl w:ilvl="0">
      <w:start w:val="1"/>
      <w:numFmt w:val="decimal"/>
      <w:pStyle w:val="AlphaList"/>
      <w:lvlText w:val="%1."/>
      <w:lvlJc w:val="left"/>
      <w:pPr>
        <w:tabs>
          <w:tab w:val="num" w:pos="810"/>
        </w:tabs>
        <w:ind w:left="810" w:hanging="720"/>
      </w:pPr>
      <w:rPr>
        <w:rFonts w:hint="default"/>
        <w:b w:val="0"/>
        <w:i w:val="0"/>
        <w:sz w:val="32"/>
        <w:szCs w:val="32"/>
      </w:rPr>
    </w:lvl>
    <w:lvl w:ilvl="1">
      <w:start w:val="1"/>
      <w:numFmt w:val="decimal"/>
      <w:lvlText w:val="%1.%2."/>
      <w:lvlJc w:val="left"/>
      <w:pPr>
        <w:tabs>
          <w:tab w:val="num" w:pos="792"/>
        </w:tabs>
        <w:ind w:left="792" w:hanging="432"/>
      </w:pPr>
      <w:rPr>
        <w:rFonts w:hint="default"/>
      </w:rPr>
    </w:lvl>
    <w:lvl w:ilvl="2">
      <w:start w:val="1"/>
      <w:numFmt w:val="decimal"/>
      <w:pStyle w:val="AnnHeading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9F536DE"/>
    <w:multiLevelType w:val="multilevel"/>
    <w:tmpl w:val="51746952"/>
    <w:lvl w:ilvl="0">
      <w:start w:val="1"/>
      <w:numFmt w:val="upperLetter"/>
      <w:pStyle w:val="AnnHeading1"/>
      <w:lvlText w:val="%1."/>
      <w:lvlJc w:val="left"/>
      <w:pPr>
        <w:tabs>
          <w:tab w:val="num" w:pos="360"/>
        </w:tabs>
        <w:ind w:left="360" w:hanging="360"/>
      </w:pPr>
      <w:rPr>
        <w:rFonts w:ascii="Trebuchet MS" w:hAnsi="Trebuchet MS" w:hint="default"/>
        <w:b w:val="0"/>
        <w:i w:val="0"/>
        <w:vanish w:val="0"/>
        <w:sz w:val="32"/>
        <w:szCs w:val="32"/>
      </w:rPr>
    </w:lvl>
    <w:lvl w:ilvl="1">
      <w:start w:val="1"/>
      <w:numFmt w:val="decimal"/>
      <w:lvlText w:val="%1.%2."/>
      <w:lvlJc w:val="left"/>
      <w:pPr>
        <w:tabs>
          <w:tab w:val="num" w:pos="792"/>
        </w:tabs>
        <w:ind w:left="792" w:hanging="432"/>
      </w:pPr>
      <w:rPr>
        <w:rFonts w:hint="default"/>
        <w:b/>
        <w:i w:val="0"/>
        <w:sz w:val="28"/>
      </w:rPr>
    </w:lvl>
    <w:lvl w:ilvl="2">
      <w:start w:val="1"/>
      <w:numFmt w:val="decimal"/>
      <w:lvlText w:val="%1.%2.%3."/>
      <w:lvlJc w:val="left"/>
      <w:pPr>
        <w:tabs>
          <w:tab w:val="num" w:pos="1440"/>
        </w:tabs>
        <w:ind w:left="1224" w:hanging="504"/>
      </w:pPr>
      <w:rPr>
        <w:rFonts w:hint="default"/>
        <w:b w:val="0"/>
        <w:i w:val="0"/>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20904D7"/>
    <w:multiLevelType w:val="hybridMultilevel"/>
    <w:tmpl w:val="1B8E6FD4"/>
    <w:lvl w:ilvl="0" w:tplc="69AED5F2">
      <w:start w:val="1"/>
      <w:numFmt w:val="decimal"/>
      <w:lvlText w:val="%1)"/>
      <w:lvlJc w:val="left"/>
      <w:pPr>
        <w:ind w:left="1437" w:hanging="360"/>
      </w:pPr>
      <w:rPr>
        <w:rFonts w:hint="default"/>
      </w:rPr>
    </w:lvl>
    <w:lvl w:ilvl="1" w:tplc="40090019">
      <w:start w:val="1"/>
      <w:numFmt w:val="lowerLetter"/>
      <w:lvlText w:val="%2."/>
      <w:lvlJc w:val="left"/>
      <w:pPr>
        <w:ind w:left="2157" w:hanging="360"/>
      </w:pPr>
    </w:lvl>
    <w:lvl w:ilvl="2" w:tplc="4009001B" w:tentative="1">
      <w:start w:val="1"/>
      <w:numFmt w:val="lowerRoman"/>
      <w:lvlText w:val="%3."/>
      <w:lvlJc w:val="right"/>
      <w:pPr>
        <w:ind w:left="2877" w:hanging="180"/>
      </w:pPr>
    </w:lvl>
    <w:lvl w:ilvl="3" w:tplc="4009000F" w:tentative="1">
      <w:start w:val="1"/>
      <w:numFmt w:val="decimal"/>
      <w:lvlText w:val="%4."/>
      <w:lvlJc w:val="left"/>
      <w:pPr>
        <w:ind w:left="3597" w:hanging="360"/>
      </w:pPr>
    </w:lvl>
    <w:lvl w:ilvl="4" w:tplc="40090019" w:tentative="1">
      <w:start w:val="1"/>
      <w:numFmt w:val="lowerLetter"/>
      <w:lvlText w:val="%5."/>
      <w:lvlJc w:val="left"/>
      <w:pPr>
        <w:ind w:left="4317" w:hanging="360"/>
      </w:pPr>
    </w:lvl>
    <w:lvl w:ilvl="5" w:tplc="4009001B" w:tentative="1">
      <w:start w:val="1"/>
      <w:numFmt w:val="lowerRoman"/>
      <w:lvlText w:val="%6."/>
      <w:lvlJc w:val="right"/>
      <w:pPr>
        <w:ind w:left="5037" w:hanging="180"/>
      </w:pPr>
    </w:lvl>
    <w:lvl w:ilvl="6" w:tplc="4009000F" w:tentative="1">
      <w:start w:val="1"/>
      <w:numFmt w:val="decimal"/>
      <w:lvlText w:val="%7."/>
      <w:lvlJc w:val="left"/>
      <w:pPr>
        <w:ind w:left="5757" w:hanging="360"/>
      </w:pPr>
    </w:lvl>
    <w:lvl w:ilvl="7" w:tplc="40090019" w:tentative="1">
      <w:start w:val="1"/>
      <w:numFmt w:val="lowerLetter"/>
      <w:lvlText w:val="%8."/>
      <w:lvlJc w:val="left"/>
      <w:pPr>
        <w:ind w:left="6477" w:hanging="360"/>
      </w:pPr>
    </w:lvl>
    <w:lvl w:ilvl="8" w:tplc="4009001B" w:tentative="1">
      <w:start w:val="1"/>
      <w:numFmt w:val="lowerRoman"/>
      <w:lvlText w:val="%9."/>
      <w:lvlJc w:val="right"/>
      <w:pPr>
        <w:ind w:left="7197" w:hanging="180"/>
      </w:pPr>
    </w:lvl>
  </w:abstractNum>
  <w:abstractNum w:abstractNumId="4" w15:restartNumberingAfterBreak="0">
    <w:nsid w:val="13C23CD3"/>
    <w:multiLevelType w:val="multilevel"/>
    <w:tmpl w:val="331AC360"/>
    <w:lvl w:ilvl="0">
      <w:start w:val="1"/>
      <w:numFmt w:val="decimal"/>
      <w:lvlText w:val="%1"/>
      <w:lvlJc w:val="left"/>
      <w:pPr>
        <w:tabs>
          <w:tab w:val="num" w:pos="360"/>
        </w:tabs>
        <w:ind w:left="360" w:hanging="360"/>
      </w:pPr>
      <w:rPr>
        <w:rFonts w:ascii="Times New Roman Bold" w:hAnsi="Times New Roman Bold" w:hint="default"/>
        <w:b/>
        <w:i w:val="0"/>
        <w:vanish w:val="0"/>
        <w:sz w:val="32"/>
      </w:rPr>
    </w:lvl>
    <w:lvl w:ilvl="1">
      <w:start w:val="1"/>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pStyle w:val="Heading3"/>
      <w:lvlText w:val="%1.%2.%3"/>
      <w:lvlJc w:val="left"/>
      <w:pPr>
        <w:tabs>
          <w:tab w:val="num" w:pos="1224"/>
        </w:tabs>
        <w:ind w:left="1224" w:hanging="1224"/>
      </w:pPr>
      <w:rPr>
        <w:rFonts w:ascii="Times New Roman" w:hAnsi="Times New Roman" w:hint="default"/>
        <w:b w:val="0"/>
        <w:i w:val="0"/>
        <w:sz w:val="24"/>
        <w:szCs w:val="24"/>
      </w:rPr>
    </w:lvl>
    <w:lvl w:ilvl="3">
      <w:start w:val="1"/>
      <w:numFmt w:val="decimal"/>
      <w:pStyle w:val="Heading4"/>
      <w:lvlText w:val="%1.%2.%3.%4"/>
      <w:lvlJc w:val="left"/>
      <w:pPr>
        <w:tabs>
          <w:tab w:val="num" w:pos="1985"/>
        </w:tabs>
        <w:ind w:left="1985" w:hanging="1985"/>
      </w:pPr>
      <w:rPr>
        <w:rFonts w:hint="default"/>
      </w:rPr>
    </w:lvl>
    <w:lvl w:ilvl="4">
      <w:start w:val="1"/>
      <w:numFmt w:val="decimal"/>
      <w:pStyle w:val="Heading5"/>
      <w:lvlText w:val="%1.%2.%3.%4.%5"/>
      <w:lvlJc w:val="left"/>
      <w:pPr>
        <w:tabs>
          <w:tab w:val="num" w:pos="792"/>
        </w:tabs>
        <w:ind w:left="2232" w:hanging="2232"/>
      </w:pPr>
      <w:rPr>
        <w:rFonts w:hint="default"/>
      </w:rPr>
    </w:lvl>
    <w:lvl w:ilvl="5">
      <w:start w:val="1"/>
      <w:numFmt w:val="decimal"/>
      <w:pStyle w:val="Heading6"/>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5" w15:restartNumberingAfterBreak="0">
    <w:nsid w:val="13D20BE0"/>
    <w:multiLevelType w:val="hybridMultilevel"/>
    <w:tmpl w:val="9286C9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F255FD"/>
    <w:multiLevelType w:val="hybridMultilevel"/>
    <w:tmpl w:val="6024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64379E"/>
    <w:multiLevelType w:val="hybridMultilevel"/>
    <w:tmpl w:val="A5F401E8"/>
    <w:lvl w:ilvl="0" w:tplc="47A04FE6">
      <w:start w:val="1"/>
      <w:numFmt w:val="decimal"/>
      <w:lvlText w:val="%1."/>
      <w:lvlJc w:val="left"/>
      <w:pPr>
        <w:ind w:left="1145" w:hanging="36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8" w15:restartNumberingAfterBreak="0">
    <w:nsid w:val="1CC86E32"/>
    <w:multiLevelType w:val="hybridMultilevel"/>
    <w:tmpl w:val="CDC6BC52"/>
    <w:lvl w:ilvl="0" w:tplc="4AEA5DB6">
      <w:start w:val="1"/>
      <w:numFmt w:val="bullet"/>
      <w:pStyle w:val="DashList"/>
      <w:lvlText w:val=""/>
      <w:lvlJc w:val="left"/>
      <w:pPr>
        <w:tabs>
          <w:tab w:val="num" w:pos="624"/>
        </w:tabs>
        <w:ind w:left="624"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57755C"/>
    <w:multiLevelType w:val="multilevel"/>
    <w:tmpl w:val="EAC4F77A"/>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pStyle w:val="AnnHeading4"/>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F5E1086"/>
    <w:multiLevelType w:val="multilevel"/>
    <w:tmpl w:val="E82472EE"/>
    <w:lvl w:ilvl="0">
      <w:start w:val="1"/>
      <w:numFmt w:val="upperLetter"/>
      <w:pStyle w:val="AnnexH1"/>
      <w:lvlText w:val="%1"/>
      <w:lvlJc w:val="left"/>
      <w:pPr>
        <w:tabs>
          <w:tab w:val="num" w:pos="360"/>
        </w:tabs>
        <w:ind w:left="0" w:firstLine="0"/>
      </w:pPr>
      <w:rPr>
        <w:rFonts w:hAnsi="Times New Roman Bold" w:hint="default"/>
        <w:b/>
        <w:i w:val="0"/>
        <w:sz w:val="32"/>
      </w:rPr>
    </w:lvl>
    <w:lvl w:ilvl="1">
      <w:start w:val="1"/>
      <w:numFmt w:val="decimal"/>
      <w:lvlText w:val="%1.%2"/>
      <w:lvlJc w:val="left"/>
      <w:pPr>
        <w:tabs>
          <w:tab w:val="num" w:pos="360"/>
        </w:tabs>
        <w:ind w:left="0" w:firstLine="0"/>
      </w:pPr>
      <w:rPr>
        <w:rFonts w:hAnsi="Times New Roman Bold" w:hint="default"/>
        <w:b/>
        <w:i w:val="0"/>
        <w:sz w:val="28"/>
      </w:rPr>
    </w:lvl>
    <w:lvl w:ilvl="2">
      <w:start w:val="1"/>
      <w:numFmt w:val="decimal"/>
      <w:lvlText w:val="%1.%2.%3"/>
      <w:lvlJc w:val="left"/>
      <w:pPr>
        <w:tabs>
          <w:tab w:val="num" w:pos="720"/>
        </w:tabs>
        <w:ind w:left="0" w:firstLine="0"/>
      </w:pPr>
      <w:rPr>
        <w:rFonts w:hAnsi="Times New Roman Bold" w:hint="default"/>
        <w:b/>
        <w:i w:val="0"/>
        <w:sz w:val="24"/>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1" w15:restartNumberingAfterBreak="0">
    <w:nsid w:val="20115176"/>
    <w:multiLevelType w:val="multilevel"/>
    <w:tmpl w:val="B5A4EBC4"/>
    <w:lvl w:ilvl="0">
      <w:start w:val="1"/>
      <w:numFmt w:val="upperLetter"/>
      <w:lvlText w:val="%1."/>
      <w:lvlJc w:val="left"/>
      <w:pPr>
        <w:tabs>
          <w:tab w:val="num" w:pos="360"/>
        </w:tabs>
        <w:ind w:left="360" w:hanging="360"/>
      </w:pPr>
      <w:rPr>
        <w:rFonts w:ascii="Trebuchet MS" w:hAnsi="Trebuchet MS" w:hint="default"/>
        <w:b w:val="0"/>
        <w:i w:val="0"/>
        <w:sz w:val="32"/>
        <w:szCs w:val="32"/>
      </w:rPr>
    </w:lvl>
    <w:lvl w:ilvl="1">
      <w:start w:val="1"/>
      <w:numFmt w:val="decimal"/>
      <w:pStyle w:val="AnnHeading2"/>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6D270D3"/>
    <w:multiLevelType w:val="hybridMultilevel"/>
    <w:tmpl w:val="935E0808"/>
    <w:lvl w:ilvl="0" w:tplc="5EAC5A22">
      <w:start w:val="1"/>
      <w:numFmt w:val="lowerLetter"/>
      <w:pStyle w:val="SasAlphaLi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08F085A"/>
    <w:multiLevelType w:val="hybridMultilevel"/>
    <w:tmpl w:val="6024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9D5471"/>
    <w:multiLevelType w:val="singleLevel"/>
    <w:tmpl w:val="2EDC073C"/>
    <w:lvl w:ilvl="0">
      <w:start w:val="1"/>
      <w:numFmt w:val="bullet"/>
      <w:pStyle w:val="BulletLevel2"/>
      <w:lvlText w:val=""/>
      <w:lvlJc w:val="left"/>
      <w:pPr>
        <w:tabs>
          <w:tab w:val="num" w:pos="360"/>
        </w:tabs>
        <w:ind w:left="360" w:hanging="360"/>
      </w:pPr>
      <w:rPr>
        <w:rFonts w:ascii="Symbol" w:hAnsi="Symbol" w:hint="default"/>
      </w:rPr>
    </w:lvl>
  </w:abstractNum>
  <w:abstractNum w:abstractNumId="15" w15:restartNumberingAfterBreak="0">
    <w:nsid w:val="3AC25955"/>
    <w:multiLevelType w:val="hybridMultilevel"/>
    <w:tmpl w:val="A62EA01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6" w15:restartNumberingAfterBreak="0">
    <w:nsid w:val="3B1427C8"/>
    <w:multiLevelType w:val="hybridMultilevel"/>
    <w:tmpl w:val="A2F299F0"/>
    <w:lvl w:ilvl="0" w:tplc="C2CC9B04">
      <w:start w:val="1"/>
      <w:numFmt w:val="bullet"/>
      <w:pStyle w:val="BullestList"/>
      <w:lvlText w:val=""/>
      <w:lvlJc w:val="left"/>
      <w:pPr>
        <w:tabs>
          <w:tab w:val="num" w:pos="624"/>
        </w:tabs>
        <w:ind w:left="624" w:hanging="397"/>
      </w:pPr>
      <w:rPr>
        <w:rFonts w:ascii="Symbol" w:hAnsi="Symbol" w:hint="default"/>
        <w:color w:val="auto"/>
      </w:rPr>
    </w:lvl>
    <w:lvl w:ilvl="1" w:tplc="996C3A66" w:tentative="1">
      <w:start w:val="1"/>
      <w:numFmt w:val="bullet"/>
      <w:lvlText w:val="o"/>
      <w:lvlJc w:val="left"/>
      <w:pPr>
        <w:tabs>
          <w:tab w:val="num" w:pos="1440"/>
        </w:tabs>
        <w:ind w:left="1440" w:hanging="360"/>
      </w:pPr>
      <w:rPr>
        <w:rFonts w:ascii="Courier New" w:hAnsi="Courier New" w:hint="default"/>
      </w:rPr>
    </w:lvl>
    <w:lvl w:ilvl="2" w:tplc="D9866886" w:tentative="1">
      <w:start w:val="1"/>
      <w:numFmt w:val="bullet"/>
      <w:lvlText w:val=""/>
      <w:lvlJc w:val="left"/>
      <w:pPr>
        <w:tabs>
          <w:tab w:val="num" w:pos="2160"/>
        </w:tabs>
        <w:ind w:left="2160" w:hanging="360"/>
      </w:pPr>
      <w:rPr>
        <w:rFonts w:ascii="Wingdings" w:hAnsi="Wingdings" w:hint="default"/>
      </w:rPr>
    </w:lvl>
    <w:lvl w:ilvl="3" w:tplc="78F28108" w:tentative="1">
      <w:start w:val="1"/>
      <w:numFmt w:val="bullet"/>
      <w:lvlText w:val=""/>
      <w:lvlJc w:val="left"/>
      <w:pPr>
        <w:tabs>
          <w:tab w:val="num" w:pos="2880"/>
        </w:tabs>
        <w:ind w:left="2880" w:hanging="360"/>
      </w:pPr>
      <w:rPr>
        <w:rFonts w:ascii="Symbol" w:hAnsi="Symbol" w:hint="default"/>
      </w:rPr>
    </w:lvl>
    <w:lvl w:ilvl="4" w:tplc="A7CAA4A8" w:tentative="1">
      <w:start w:val="1"/>
      <w:numFmt w:val="bullet"/>
      <w:lvlText w:val="o"/>
      <w:lvlJc w:val="left"/>
      <w:pPr>
        <w:tabs>
          <w:tab w:val="num" w:pos="3600"/>
        </w:tabs>
        <w:ind w:left="3600" w:hanging="360"/>
      </w:pPr>
      <w:rPr>
        <w:rFonts w:ascii="Courier New" w:hAnsi="Courier New" w:hint="default"/>
      </w:rPr>
    </w:lvl>
    <w:lvl w:ilvl="5" w:tplc="41548F8A" w:tentative="1">
      <w:start w:val="1"/>
      <w:numFmt w:val="bullet"/>
      <w:lvlText w:val=""/>
      <w:lvlJc w:val="left"/>
      <w:pPr>
        <w:tabs>
          <w:tab w:val="num" w:pos="4320"/>
        </w:tabs>
        <w:ind w:left="4320" w:hanging="360"/>
      </w:pPr>
      <w:rPr>
        <w:rFonts w:ascii="Wingdings" w:hAnsi="Wingdings" w:hint="default"/>
      </w:rPr>
    </w:lvl>
    <w:lvl w:ilvl="6" w:tplc="48F0B13E" w:tentative="1">
      <w:start w:val="1"/>
      <w:numFmt w:val="bullet"/>
      <w:lvlText w:val=""/>
      <w:lvlJc w:val="left"/>
      <w:pPr>
        <w:tabs>
          <w:tab w:val="num" w:pos="5040"/>
        </w:tabs>
        <w:ind w:left="5040" w:hanging="360"/>
      </w:pPr>
      <w:rPr>
        <w:rFonts w:ascii="Symbol" w:hAnsi="Symbol" w:hint="default"/>
      </w:rPr>
    </w:lvl>
    <w:lvl w:ilvl="7" w:tplc="4CDAAFFE" w:tentative="1">
      <w:start w:val="1"/>
      <w:numFmt w:val="bullet"/>
      <w:lvlText w:val="o"/>
      <w:lvlJc w:val="left"/>
      <w:pPr>
        <w:tabs>
          <w:tab w:val="num" w:pos="5760"/>
        </w:tabs>
        <w:ind w:left="5760" w:hanging="360"/>
      </w:pPr>
      <w:rPr>
        <w:rFonts w:ascii="Courier New" w:hAnsi="Courier New" w:hint="default"/>
      </w:rPr>
    </w:lvl>
    <w:lvl w:ilvl="8" w:tplc="57163DC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A25149"/>
    <w:multiLevelType w:val="hybridMultilevel"/>
    <w:tmpl w:val="324C0D18"/>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403A425A"/>
    <w:multiLevelType w:val="hybridMultilevel"/>
    <w:tmpl w:val="863AF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38474A"/>
    <w:multiLevelType w:val="hybridMultilevel"/>
    <w:tmpl w:val="50CE61A2"/>
    <w:lvl w:ilvl="0" w:tplc="1340E21A">
      <w:start w:val="1"/>
      <w:numFmt w:val="decimal"/>
      <w:pStyle w:val="ReferenceList"/>
      <w:lvlText w:val="[%1]"/>
      <w:lvlJc w:val="left"/>
      <w:pPr>
        <w:tabs>
          <w:tab w:val="num" w:pos="360"/>
        </w:tabs>
        <w:ind w:left="360" w:hanging="133"/>
      </w:pPr>
      <w:rPr>
        <w:rFonts w:ascii="Times New Roman" w:hAnsi="Times New Roman" w:hint="default"/>
        <w:b w:val="0"/>
        <w:i w:val="0"/>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43EE343F"/>
    <w:multiLevelType w:val="hybridMultilevel"/>
    <w:tmpl w:val="380EF27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0E047D"/>
    <w:multiLevelType w:val="hybridMultilevel"/>
    <w:tmpl w:val="BACE05CE"/>
    <w:lvl w:ilvl="0" w:tplc="167CF402">
      <w:start w:val="1"/>
      <w:numFmt w:val="decimal"/>
      <w:pStyle w:val="TableTitle"/>
      <w:lvlText w:val="Table %1:"/>
      <w:lvlJc w:val="left"/>
      <w:pPr>
        <w:tabs>
          <w:tab w:val="num" w:pos="1797"/>
        </w:tabs>
        <w:ind w:left="1077" w:hanging="360"/>
      </w:pPr>
      <w:rPr>
        <w:rFonts w:ascii="Times New Roman" w:hAnsi="Times New Roman" w:hint="default"/>
        <w:b w:val="0"/>
        <w:i/>
        <w:sz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4F54046F"/>
    <w:multiLevelType w:val="multilevel"/>
    <w:tmpl w:val="79AC5AFE"/>
    <w:lvl w:ilvl="0">
      <w:start w:val="1"/>
      <w:numFmt w:val="upperLetter"/>
      <w:pStyle w:val="AnnexH4"/>
      <w:suff w:val="nothing"/>
      <w:lvlText w:val="%1."/>
      <w:lvlJc w:val="left"/>
      <w:pPr>
        <w:ind w:left="360" w:hanging="360"/>
      </w:pPr>
      <w:rPr>
        <w:rFonts w:hAnsi="Times New Roman Bold" w:hint="default"/>
        <w:b/>
        <w:i w:val="0"/>
        <w:vanish/>
        <w:sz w:val="24"/>
      </w:rPr>
    </w:lvl>
    <w:lvl w:ilvl="1">
      <w:start w:val="1"/>
      <w:numFmt w:val="decimal"/>
      <w:lvlRestart w:val="0"/>
      <w:pStyle w:val="AnnexH2"/>
      <w:lvlText w:val="%1.%2."/>
      <w:lvlJc w:val="left"/>
      <w:pPr>
        <w:tabs>
          <w:tab w:val="num" w:pos="720"/>
        </w:tabs>
        <w:ind w:left="0" w:firstLine="0"/>
      </w:pPr>
      <w:rPr>
        <w:rFonts w:hAnsi="Times New Roman Bold" w:hint="default"/>
        <w:b/>
        <w:i w:val="0"/>
        <w:sz w:val="28"/>
      </w:rPr>
    </w:lvl>
    <w:lvl w:ilvl="2">
      <w:start w:val="1"/>
      <w:numFmt w:val="decimal"/>
      <w:pStyle w:val="AnnexH3"/>
      <w:lvlText w:val="%1.%2.%3."/>
      <w:lvlJc w:val="left"/>
      <w:pPr>
        <w:tabs>
          <w:tab w:val="num" w:pos="1224"/>
        </w:tabs>
        <w:ind w:left="1224" w:hanging="1224"/>
      </w:pPr>
      <w:rPr>
        <w:rFonts w:hint="default"/>
      </w:rPr>
    </w:lvl>
    <w:lvl w:ilvl="3">
      <w:start w:val="1"/>
      <w:numFmt w:val="decimal"/>
      <w:pStyle w:val="AnnexH4"/>
      <w:lvlText w:val="%1.%2.%3.%4"/>
      <w:lvlJc w:val="left"/>
      <w:pPr>
        <w:tabs>
          <w:tab w:val="num" w:pos="1728"/>
        </w:tabs>
        <w:ind w:left="1728" w:hanging="1728"/>
      </w:pPr>
      <w:rPr>
        <w:rFonts w:hAnsi="Times New Roman Bold" w:hint="default"/>
        <w:b/>
        <w:i w:val="0"/>
        <w:sz w:val="24"/>
      </w:rPr>
    </w:lvl>
    <w:lvl w:ilvl="4">
      <w:start w:val="1"/>
      <w:numFmt w:val="decimal"/>
      <w:lvlText w:val="%1.%2.%3.%4.%5"/>
      <w:lvlJc w:val="left"/>
      <w:pPr>
        <w:tabs>
          <w:tab w:val="num" w:pos="223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23" w15:restartNumberingAfterBreak="0">
    <w:nsid w:val="6221670E"/>
    <w:multiLevelType w:val="hybridMultilevel"/>
    <w:tmpl w:val="A14EB2C4"/>
    <w:lvl w:ilvl="0" w:tplc="FFFFFFFF">
      <w:start w:val="1"/>
      <w:numFmt w:val="decimal"/>
      <w:pStyle w:val="FigureTitle"/>
      <w:lvlText w:val="Figure %1:"/>
      <w:lvlJc w:val="left"/>
      <w:pPr>
        <w:tabs>
          <w:tab w:val="num" w:pos="1437"/>
        </w:tabs>
        <w:ind w:left="717" w:hanging="360"/>
      </w:pPr>
      <w:rPr>
        <w:rFonts w:ascii="Times New Roman" w:hAnsi="Times New Roman" w:hint="default"/>
        <w:b w:val="0"/>
        <w:i/>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63CC469E"/>
    <w:multiLevelType w:val="hybridMultilevel"/>
    <w:tmpl w:val="D3CA68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9B109D4"/>
    <w:multiLevelType w:val="multilevel"/>
    <w:tmpl w:val="E0D4BB08"/>
    <w:lvl w:ilvl="0">
      <w:start w:val="2"/>
      <w:numFmt w:val="decimal"/>
      <w:pStyle w:val="Heading1"/>
      <w:lvlText w:val="%1"/>
      <w:lvlJc w:val="left"/>
      <w:pPr>
        <w:tabs>
          <w:tab w:val="num" w:pos="360"/>
        </w:tabs>
        <w:ind w:left="360" w:hanging="360"/>
      </w:pPr>
      <w:rPr>
        <w:rFonts w:ascii="Times New Roman Bold" w:hAnsi="Times New Roman Bold" w:hint="default"/>
        <w:b/>
        <w:i w:val="0"/>
        <w:vanish w:val="0"/>
        <w:sz w:val="32"/>
      </w:rPr>
    </w:lvl>
    <w:lvl w:ilvl="1">
      <w:start w:val="4"/>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lvlText w:val="%1.%2.%3"/>
      <w:lvlJc w:val="left"/>
      <w:pPr>
        <w:tabs>
          <w:tab w:val="num" w:pos="1224"/>
        </w:tabs>
        <w:ind w:left="1224" w:hanging="1224"/>
      </w:pPr>
      <w:rPr>
        <w:rFonts w:ascii="Times New Roman" w:hAnsi="Times New Roman" w:hint="default"/>
        <w:b w:val="0"/>
        <w:i w:val="0"/>
        <w:sz w:val="24"/>
        <w:szCs w:val="24"/>
      </w:rPr>
    </w:lvl>
    <w:lvl w:ilvl="3">
      <w:start w:val="1"/>
      <w:numFmt w:val="decimal"/>
      <w:lvlText w:val="%1.%2.%3.%4"/>
      <w:lvlJc w:val="left"/>
      <w:pPr>
        <w:tabs>
          <w:tab w:val="num" w:pos="1985"/>
        </w:tabs>
        <w:ind w:left="1985" w:hanging="1985"/>
      </w:pPr>
      <w:rPr>
        <w:rFonts w:hint="default"/>
      </w:rPr>
    </w:lvl>
    <w:lvl w:ilvl="4">
      <w:start w:val="1"/>
      <w:numFmt w:val="decimal"/>
      <w:lvlText w:val="%1.%2.%3.%4.%5"/>
      <w:lvlJc w:val="left"/>
      <w:pPr>
        <w:tabs>
          <w:tab w:val="num" w:pos="79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26" w15:restartNumberingAfterBreak="0">
    <w:nsid w:val="7B5C4C0A"/>
    <w:multiLevelType w:val="multilevel"/>
    <w:tmpl w:val="C61A7D46"/>
    <w:lvl w:ilvl="0">
      <w:start w:val="1"/>
      <w:numFmt w:val="decimal"/>
      <w:pStyle w:val="SasHeading4"/>
      <w:lvlText w:val="%1."/>
      <w:lvlJc w:val="left"/>
      <w:pPr>
        <w:tabs>
          <w:tab w:val="num" w:pos="-669"/>
        </w:tabs>
        <w:ind w:left="-669" w:hanging="360"/>
      </w:pPr>
      <w:rPr>
        <w:rFonts w:hint="default"/>
      </w:rPr>
    </w:lvl>
    <w:lvl w:ilvl="1">
      <w:start w:val="1"/>
      <w:numFmt w:val="decimal"/>
      <w:lvlText w:val="%1.%2."/>
      <w:lvlJc w:val="left"/>
      <w:pPr>
        <w:tabs>
          <w:tab w:val="num" w:pos="-237"/>
        </w:tabs>
        <w:ind w:left="-237" w:hanging="432"/>
      </w:pPr>
      <w:rPr>
        <w:rFonts w:hint="default"/>
      </w:rPr>
    </w:lvl>
    <w:lvl w:ilvl="2">
      <w:start w:val="1"/>
      <w:numFmt w:val="decimal"/>
      <w:lvlText w:val="%1.%2.%3."/>
      <w:lvlJc w:val="left"/>
      <w:pPr>
        <w:tabs>
          <w:tab w:val="num" w:pos="411"/>
        </w:tabs>
        <w:ind w:left="195" w:hanging="504"/>
      </w:pPr>
      <w:rPr>
        <w:rFonts w:hint="default"/>
      </w:rPr>
    </w:lvl>
    <w:lvl w:ilvl="3">
      <w:start w:val="1"/>
      <w:numFmt w:val="decimal"/>
      <w:pStyle w:val="SasHeading4"/>
      <w:lvlText w:val="%1.%2.%3.%4."/>
      <w:lvlJc w:val="left"/>
      <w:pPr>
        <w:tabs>
          <w:tab w:val="num" w:pos="771"/>
        </w:tabs>
        <w:ind w:left="699" w:hanging="648"/>
      </w:pPr>
      <w:rPr>
        <w:rFonts w:ascii="Trebuchet MS" w:hAnsi="Trebuchet MS" w:hint="default"/>
        <w:b w:val="0"/>
        <w:i w:val="0"/>
      </w:rPr>
    </w:lvl>
    <w:lvl w:ilvl="4">
      <w:start w:val="1"/>
      <w:numFmt w:val="decimal"/>
      <w:lvlText w:val="%1.%2.%3.%4.%5."/>
      <w:lvlJc w:val="left"/>
      <w:pPr>
        <w:tabs>
          <w:tab w:val="num" w:pos="1491"/>
        </w:tabs>
        <w:ind w:left="1203" w:hanging="792"/>
      </w:pPr>
      <w:rPr>
        <w:rFonts w:hint="default"/>
      </w:rPr>
    </w:lvl>
    <w:lvl w:ilvl="5">
      <w:start w:val="1"/>
      <w:numFmt w:val="decimal"/>
      <w:lvlText w:val="%1.%2.%3.%4.%5.%6."/>
      <w:lvlJc w:val="left"/>
      <w:pPr>
        <w:tabs>
          <w:tab w:val="num" w:pos="1851"/>
        </w:tabs>
        <w:ind w:left="1707" w:hanging="936"/>
      </w:pPr>
      <w:rPr>
        <w:rFonts w:hint="default"/>
      </w:rPr>
    </w:lvl>
    <w:lvl w:ilvl="6">
      <w:start w:val="1"/>
      <w:numFmt w:val="decimal"/>
      <w:lvlText w:val="%1.%2.%3.%4.%5.%6.%7."/>
      <w:lvlJc w:val="left"/>
      <w:pPr>
        <w:tabs>
          <w:tab w:val="num" w:pos="2571"/>
        </w:tabs>
        <w:ind w:left="2211" w:hanging="1080"/>
      </w:pPr>
      <w:rPr>
        <w:rFonts w:hint="default"/>
      </w:rPr>
    </w:lvl>
    <w:lvl w:ilvl="7">
      <w:start w:val="1"/>
      <w:numFmt w:val="decimal"/>
      <w:lvlText w:val="%1.%2.%3.%4.%5.%6.%7.%8."/>
      <w:lvlJc w:val="left"/>
      <w:pPr>
        <w:tabs>
          <w:tab w:val="num" w:pos="2931"/>
        </w:tabs>
        <w:ind w:left="2715" w:hanging="1224"/>
      </w:pPr>
      <w:rPr>
        <w:rFonts w:hint="default"/>
      </w:rPr>
    </w:lvl>
    <w:lvl w:ilvl="8">
      <w:start w:val="1"/>
      <w:numFmt w:val="decimal"/>
      <w:lvlText w:val="%1.%2.%3.%4.%5.%6.%7.%8.%9."/>
      <w:lvlJc w:val="left"/>
      <w:pPr>
        <w:tabs>
          <w:tab w:val="num" w:pos="3651"/>
        </w:tabs>
        <w:ind w:left="3291" w:hanging="1440"/>
      </w:pPr>
      <w:rPr>
        <w:rFonts w:hint="default"/>
      </w:rPr>
    </w:lvl>
  </w:abstractNum>
  <w:num w:numId="1" w16cid:durableId="1288657941">
    <w:abstractNumId w:val="2"/>
  </w:num>
  <w:num w:numId="2" w16cid:durableId="1492676207">
    <w:abstractNumId w:val="14"/>
  </w:num>
  <w:num w:numId="3" w16cid:durableId="920136440">
    <w:abstractNumId w:val="16"/>
  </w:num>
  <w:num w:numId="4" w16cid:durableId="1303345831">
    <w:abstractNumId w:val="19"/>
  </w:num>
  <w:num w:numId="5" w16cid:durableId="2102330241">
    <w:abstractNumId w:val="8"/>
  </w:num>
  <w:num w:numId="6" w16cid:durableId="716199349">
    <w:abstractNumId w:val="21"/>
  </w:num>
  <w:num w:numId="7" w16cid:durableId="130633297">
    <w:abstractNumId w:val="11"/>
  </w:num>
  <w:num w:numId="8" w16cid:durableId="1547520638">
    <w:abstractNumId w:val="26"/>
  </w:num>
  <w:num w:numId="9" w16cid:durableId="36974314">
    <w:abstractNumId w:val="9"/>
  </w:num>
  <w:num w:numId="10" w16cid:durableId="1891456198">
    <w:abstractNumId w:val="19"/>
    <w:lvlOverride w:ilvl="0">
      <w:startOverride w:val="1"/>
    </w:lvlOverride>
  </w:num>
  <w:num w:numId="11" w16cid:durableId="324670154">
    <w:abstractNumId w:val="12"/>
  </w:num>
  <w:num w:numId="12" w16cid:durableId="257100638">
    <w:abstractNumId w:val="1"/>
  </w:num>
  <w:num w:numId="13" w16cid:durableId="1195313662">
    <w:abstractNumId w:val="25"/>
  </w:num>
  <w:num w:numId="14" w16cid:durableId="474764927">
    <w:abstractNumId w:val="4"/>
  </w:num>
  <w:num w:numId="15" w16cid:durableId="135071557">
    <w:abstractNumId w:val="0"/>
  </w:num>
  <w:num w:numId="16" w16cid:durableId="2131774077">
    <w:abstractNumId w:val="23"/>
  </w:num>
  <w:num w:numId="17" w16cid:durableId="810057375">
    <w:abstractNumId w:val="10"/>
  </w:num>
  <w:num w:numId="18" w16cid:durableId="1806661186">
    <w:abstractNumId w:val="22"/>
  </w:num>
  <w:num w:numId="19" w16cid:durableId="117992116">
    <w:abstractNumId w:val="18"/>
  </w:num>
  <w:num w:numId="20" w16cid:durableId="1644693309">
    <w:abstractNumId w:val="5"/>
  </w:num>
  <w:num w:numId="21" w16cid:durableId="645277100">
    <w:abstractNumId w:val="20"/>
  </w:num>
  <w:num w:numId="22" w16cid:durableId="1897083734">
    <w:abstractNumId w:val="17"/>
  </w:num>
  <w:num w:numId="23" w16cid:durableId="678042937">
    <w:abstractNumId w:val="24"/>
  </w:num>
  <w:num w:numId="24" w16cid:durableId="1906842272">
    <w:abstractNumId w:val="13"/>
  </w:num>
  <w:num w:numId="25" w16cid:durableId="1291746965">
    <w:abstractNumId w:val="6"/>
  </w:num>
  <w:num w:numId="26" w16cid:durableId="1148977439">
    <w:abstractNumId w:val="15"/>
  </w:num>
  <w:num w:numId="27" w16cid:durableId="1296372167">
    <w:abstractNumId w:val="3"/>
  </w:num>
  <w:num w:numId="28" w16cid:durableId="1020276689">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645"/>
    <w:rsid w:val="00000648"/>
    <w:rsid w:val="00001257"/>
    <w:rsid w:val="000047C5"/>
    <w:rsid w:val="000072CD"/>
    <w:rsid w:val="00012892"/>
    <w:rsid w:val="000128B1"/>
    <w:rsid w:val="00012A0A"/>
    <w:rsid w:val="000150DD"/>
    <w:rsid w:val="000153C0"/>
    <w:rsid w:val="00017BBF"/>
    <w:rsid w:val="00017E71"/>
    <w:rsid w:val="00023E88"/>
    <w:rsid w:val="00027C11"/>
    <w:rsid w:val="000443C9"/>
    <w:rsid w:val="00044860"/>
    <w:rsid w:val="000463FC"/>
    <w:rsid w:val="00047641"/>
    <w:rsid w:val="00063E1D"/>
    <w:rsid w:val="0006605C"/>
    <w:rsid w:val="00073535"/>
    <w:rsid w:val="00073CC8"/>
    <w:rsid w:val="00073E14"/>
    <w:rsid w:val="00080A97"/>
    <w:rsid w:val="00090480"/>
    <w:rsid w:val="000913C3"/>
    <w:rsid w:val="00096E00"/>
    <w:rsid w:val="000A1C15"/>
    <w:rsid w:val="000B3F31"/>
    <w:rsid w:val="000C14FF"/>
    <w:rsid w:val="000C6E3F"/>
    <w:rsid w:val="000D085F"/>
    <w:rsid w:val="000D54FD"/>
    <w:rsid w:val="000E068E"/>
    <w:rsid w:val="000E09B0"/>
    <w:rsid w:val="000E32EF"/>
    <w:rsid w:val="000F54C8"/>
    <w:rsid w:val="00104755"/>
    <w:rsid w:val="00104D44"/>
    <w:rsid w:val="00105FB5"/>
    <w:rsid w:val="00115522"/>
    <w:rsid w:val="0012035A"/>
    <w:rsid w:val="00120439"/>
    <w:rsid w:val="0012053D"/>
    <w:rsid w:val="00122D99"/>
    <w:rsid w:val="001237B7"/>
    <w:rsid w:val="00126069"/>
    <w:rsid w:val="00127360"/>
    <w:rsid w:val="001410F5"/>
    <w:rsid w:val="0014687B"/>
    <w:rsid w:val="0014781B"/>
    <w:rsid w:val="00156046"/>
    <w:rsid w:val="00156D38"/>
    <w:rsid w:val="00173B5B"/>
    <w:rsid w:val="00175BCF"/>
    <w:rsid w:val="0017715E"/>
    <w:rsid w:val="001778A2"/>
    <w:rsid w:val="00187E7F"/>
    <w:rsid w:val="00192E2F"/>
    <w:rsid w:val="00194281"/>
    <w:rsid w:val="00194B18"/>
    <w:rsid w:val="00195C79"/>
    <w:rsid w:val="00196972"/>
    <w:rsid w:val="001A1217"/>
    <w:rsid w:val="001A525D"/>
    <w:rsid w:val="001A597C"/>
    <w:rsid w:val="001B3548"/>
    <w:rsid w:val="001B39D9"/>
    <w:rsid w:val="001B5BC7"/>
    <w:rsid w:val="001B659F"/>
    <w:rsid w:val="001C1680"/>
    <w:rsid w:val="001C1D05"/>
    <w:rsid w:val="001C1E8C"/>
    <w:rsid w:val="001C3487"/>
    <w:rsid w:val="001C3F1B"/>
    <w:rsid w:val="001D0353"/>
    <w:rsid w:val="001D17E9"/>
    <w:rsid w:val="001E63A2"/>
    <w:rsid w:val="00201705"/>
    <w:rsid w:val="00203B44"/>
    <w:rsid w:val="00207052"/>
    <w:rsid w:val="00207B31"/>
    <w:rsid w:val="00211AAD"/>
    <w:rsid w:val="00212F4A"/>
    <w:rsid w:val="00213655"/>
    <w:rsid w:val="00223871"/>
    <w:rsid w:val="0022468E"/>
    <w:rsid w:val="0022622E"/>
    <w:rsid w:val="00226CC6"/>
    <w:rsid w:val="00240C62"/>
    <w:rsid w:val="00245855"/>
    <w:rsid w:val="0025683D"/>
    <w:rsid w:val="00261F2C"/>
    <w:rsid w:val="00267376"/>
    <w:rsid w:val="0027175B"/>
    <w:rsid w:val="00271C0F"/>
    <w:rsid w:val="00273A8C"/>
    <w:rsid w:val="0027411F"/>
    <w:rsid w:val="00285591"/>
    <w:rsid w:val="00294804"/>
    <w:rsid w:val="00296767"/>
    <w:rsid w:val="002A0233"/>
    <w:rsid w:val="002A2162"/>
    <w:rsid w:val="002A4C09"/>
    <w:rsid w:val="002A62B8"/>
    <w:rsid w:val="002A7017"/>
    <w:rsid w:val="002B4351"/>
    <w:rsid w:val="002B497B"/>
    <w:rsid w:val="002C3388"/>
    <w:rsid w:val="002C39BF"/>
    <w:rsid w:val="002C7DDE"/>
    <w:rsid w:val="002D10D6"/>
    <w:rsid w:val="002D1E9B"/>
    <w:rsid w:val="002E573F"/>
    <w:rsid w:val="002F3C1A"/>
    <w:rsid w:val="002F3E31"/>
    <w:rsid w:val="002F667B"/>
    <w:rsid w:val="002F6D46"/>
    <w:rsid w:val="003069B7"/>
    <w:rsid w:val="00311104"/>
    <w:rsid w:val="0031256B"/>
    <w:rsid w:val="00314BD9"/>
    <w:rsid w:val="00316870"/>
    <w:rsid w:val="00321DD3"/>
    <w:rsid w:val="00321F1E"/>
    <w:rsid w:val="00322803"/>
    <w:rsid w:val="00326938"/>
    <w:rsid w:val="00330691"/>
    <w:rsid w:val="003312CD"/>
    <w:rsid w:val="0033263C"/>
    <w:rsid w:val="00342DFB"/>
    <w:rsid w:val="00343B09"/>
    <w:rsid w:val="00346634"/>
    <w:rsid w:val="00347388"/>
    <w:rsid w:val="003477BE"/>
    <w:rsid w:val="00352331"/>
    <w:rsid w:val="00353F06"/>
    <w:rsid w:val="00354AF2"/>
    <w:rsid w:val="00357241"/>
    <w:rsid w:val="0036049F"/>
    <w:rsid w:val="00360D17"/>
    <w:rsid w:val="00362743"/>
    <w:rsid w:val="00366694"/>
    <w:rsid w:val="00366D04"/>
    <w:rsid w:val="00367E15"/>
    <w:rsid w:val="00370A74"/>
    <w:rsid w:val="00372672"/>
    <w:rsid w:val="003738EF"/>
    <w:rsid w:val="00374E13"/>
    <w:rsid w:val="0037629A"/>
    <w:rsid w:val="00381672"/>
    <w:rsid w:val="0038542B"/>
    <w:rsid w:val="00387B7E"/>
    <w:rsid w:val="00390265"/>
    <w:rsid w:val="00394A2B"/>
    <w:rsid w:val="00397E3E"/>
    <w:rsid w:val="003A16A9"/>
    <w:rsid w:val="003B24E6"/>
    <w:rsid w:val="003B7223"/>
    <w:rsid w:val="003C7D1B"/>
    <w:rsid w:val="003D1C70"/>
    <w:rsid w:val="003D1D2D"/>
    <w:rsid w:val="003D5EC2"/>
    <w:rsid w:val="003E08F2"/>
    <w:rsid w:val="003E0C70"/>
    <w:rsid w:val="003E1925"/>
    <w:rsid w:val="003F0767"/>
    <w:rsid w:val="003F4F83"/>
    <w:rsid w:val="00420524"/>
    <w:rsid w:val="0042166A"/>
    <w:rsid w:val="00423A21"/>
    <w:rsid w:val="00424F9A"/>
    <w:rsid w:val="00435425"/>
    <w:rsid w:val="0044671E"/>
    <w:rsid w:val="00447466"/>
    <w:rsid w:val="00457D3E"/>
    <w:rsid w:val="00461AEA"/>
    <w:rsid w:val="004646B8"/>
    <w:rsid w:val="00471709"/>
    <w:rsid w:val="0047225D"/>
    <w:rsid w:val="004733E0"/>
    <w:rsid w:val="004738B8"/>
    <w:rsid w:val="0048285A"/>
    <w:rsid w:val="00486EC6"/>
    <w:rsid w:val="00494DBF"/>
    <w:rsid w:val="004A0450"/>
    <w:rsid w:val="004A12A8"/>
    <w:rsid w:val="004A3A1D"/>
    <w:rsid w:val="004B1C5C"/>
    <w:rsid w:val="004B1D90"/>
    <w:rsid w:val="004C2272"/>
    <w:rsid w:val="004C518B"/>
    <w:rsid w:val="004D2012"/>
    <w:rsid w:val="004D3FF2"/>
    <w:rsid w:val="004D7622"/>
    <w:rsid w:val="005143CD"/>
    <w:rsid w:val="00514453"/>
    <w:rsid w:val="00514D35"/>
    <w:rsid w:val="0051663E"/>
    <w:rsid w:val="0051745A"/>
    <w:rsid w:val="005228D5"/>
    <w:rsid w:val="005268D3"/>
    <w:rsid w:val="005306C4"/>
    <w:rsid w:val="005326F9"/>
    <w:rsid w:val="005328C1"/>
    <w:rsid w:val="00532F12"/>
    <w:rsid w:val="00533D06"/>
    <w:rsid w:val="00536E24"/>
    <w:rsid w:val="0053736A"/>
    <w:rsid w:val="005375BA"/>
    <w:rsid w:val="00537740"/>
    <w:rsid w:val="00537B0B"/>
    <w:rsid w:val="00550731"/>
    <w:rsid w:val="005548C7"/>
    <w:rsid w:val="00554EFD"/>
    <w:rsid w:val="00565DCE"/>
    <w:rsid w:val="00566A3E"/>
    <w:rsid w:val="0057041B"/>
    <w:rsid w:val="005719D4"/>
    <w:rsid w:val="0057215E"/>
    <w:rsid w:val="005753C2"/>
    <w:rsid w:val="00581F2A"/>
    <w:rsid w:val="0058649C"/>
    <w:rsid w:val="005923C8"/>
    <w:rsid w:val="0059444E"/>
    <w:rsid w:val="005966E6"/>
    <w:rsid w:val="00597722"/>
    <w:rsid w:val="005A15AA"/>
    <w:rsid w:val="005A1CFA"/>
    <w:rsid w:val="005A4DE9"/>
    <w:rsid w:val="005A7A2C"/>
    <w:rsid w:val="005B2F9C"/>
    <w:rsid w:val="005B32AD"/>
    <w:rsid w:val="005B370C"/>
    <w:rsid w:val="005B6026"/>
    <w:rsid w:val="005B6C25"/>
    <w:rsid w:val="005B6F44"/>
    <w:rsid w:val="005C38C5"/>
    <w:rsid w:val="005C602A"/>
    <w:rsid w:val="005D2DF6"/>
    <w:rsid w:val="005D3372"/>
    <w:rsid w:val="005D534B"/>
    <w:rsid w:val="005E11B3"/>
    <w:rsid w:val="005E180E"/>
    <w:rsid w:val="005E39D8"/>
    <w:rsid w:val="005E42A5"/>
    <w:rsid w:val="005E7582"/>
    <w:rsid w:val="005F0C14"/>
    <w:rsid w:val="005F4762"/>
    <w:rsid w:val="006005A3"/>
    <w:rsid w:val="00604C9A"/>
    <w:rsid w:val="00605371"/>
    <w:rsid w:val="00616F69"/>
    <w:rsid w:val="00622EF5"/>
    <w:rsid w:val="0062374C"/>
    <w:rsid w:val="006268BC"/>
    <w:rsid w:val="006322C2"/>
    <w:rsid w:val="00636181"/>
    <w:rsid w:val="006363D3"/>
    <w:rsid w:val="0064319A"/>
    <w:rsid w:val="00653082"/>
    <w:rsid w:val="00653751"/>
    <w:rsid w:val="0065411D"/>
    <w:rsid w:val="0065534C"/>
    <w:rsid w:val="00657581"/>
    <w:rsid w:val="00657AF3"/>
    <w:rsid w:val="00661C78"/>
    <w:rsid w:val="006636A2"/>
    <w:rsid w:val="0066602E"/>
    <w:rsid w:val="006660A1"/>
    <w:rsid w:val="00671DA8"/>
    <w:rsid w:val="00676FA3"/>
    <w:rsid w:val="00683A96"/>
    <w:rsid w:val="0069046E"/>
    <w:rsid w:val="00693EDE"/>
    <w:rsid w:val="0069456F"/>
    <w:rsid w:val="006A069A"/>
    <w:rsid w:val="006A4A7A"/>
    <w:rsid w:val="006A58FA"/>
    <w:rsid w:val="006B451D"/>
    <w:rsid w:val="006C4E35"/>
    <w:rsid w:val="006C6D91"/>
    <w:rsid w:val="006D11A7"/>
    <w:rsid w:val="006D6645"/>
    <w:rsid w:val="006E4266"/>
    <w:rsid w:val="006F2627"/>
    <w:rsid w:val="006F3888"/>
    <w:rsid w:val="006F4B68"/>
    <w:rsid w:val="006F5B57"/>
    <w:rsid w:val="00701092"/>
    <w:rsid w:val="00703EFE"/>
    <w:rsid w:val="0072242F"/>
    <w:rsid w:val="00722B69"/>
    <w:rsid w:val="0072318B"/>
    <w:rsid w:val="00723CA4"/>
    <w:rsid w:val="007267D6"/>
    <w:rsid w:val="0072706E"/>
    <w:rsid w:val="007300A9"/>
    <w:rsid w:val="00736925"/>
    <w:rsid w:val="00736A74"/>
    <w:rsid w:val="00737A3C"/>
    <w:rsid w:val="00737B9A"/>
    <w:rsid w:val="00742F73"/>
    <w:rsid w:val="00751B68"/>
    <w:rsid w:val="00755FBD"/>
    <w:rsid w:val="00765FBC"/>
    <w:rsid w:val="00766B9D"/>
    <w:rsid w:val="00772E3F"/>
    <w:rsid w:val="0077572B"/>
    <w:rsid w:val="007762B2"/>
    <w:rsid w:val="00784871"/>
    <w:rsid w:val="007920F0"/>
    <w:rsid w:val="0079279C"/>
    <w:rsid w:val="00797267"/>
    <w:rsid w:val="00797486"/>
    <w:rsid w:val="007A1502"/>
    <w:rsid w:val="007A2E66"/>
    <w:rsid w:val="007B3A76"/>
    <w:rsid w:val="007B7FC0"/>
    <w:rsid w:val="007C0932"/>
    <w:rsid w:val="007C41EF"/>
    <w:rsid w:val="007C7827"/>
    <w:rsid w:val="007D5252"/>
    <w:rsid w:val="007E1F4F"/>
    <w:rsid w:val="007F1A1B"/>
    <w:rsid w:val="007F21F9"/>
    <w:rsid w:val="007F2AB1"/>
    <w:rsid w:val="007F2AFB"/>
    <w:rsid w:val="007F6B9B"/>
    <w:rsid w:val="007F6C93"/>
    <w:rsid w:val="0080504A"/>
    <w:rsid w:val="00817879"/>
    <w:rsid w:val="00817A66"/>
    <w:rsid w:val="00817B21"/>
    <w:rsid w:val="008262C7"/>
    <w:rsid w:val="00834387"/>
    <w:rsid w:val="00835DE6"/>
    <w:rsid w:val="00844477"/>
    <w:rsid w:val="00852181"/>
    <w:rsid w:val="00852901"/>
    <w:rsid w:val="00861552"/>
    <w:rsid w:val="00865437"/>
    <w:rsid w:val="00865FD0"/>
    <w:rsid w:val="00866403"/>
    <w:rsid w:val="00872B10"/>
    <w:rsid w:val="00873817"/>
    <w:rsid w:val="00875111"/>
    <w:rsid w:val="00882801"/>
    <w:rsid w:val="00884660"/>
    <w:rsid w:val="008966D6"/>
    <w:rsid w:val="008A2821"/>
    <w:rsid w:val="008A485A"/>
    <w:rsid w:val="008A580E"/>
    <w:rsid w:val="008B0E0D"/>
    <w:rsid w:val="008C60E8"/>
    <w:rsid w:val="008C67F8"/>
    <w:rsid w:val="008D151B"/>
    <w:rsid w:val="008E0B89"/>
    <w:rsid w:val="008E2564"/>
    <w:rsid w:val="008E2A3F"/>
    <w:rsid w:val="008F0671"/>
    <w:rsid w:val="008F471D"/>
    <w:rsid w:val="008F5871"/>
    <w:rsid w:val="00904048"/>
    <w:rsid w:val="00911744"/>
    <w:rsid w:val="009131F5"/>
    <w:rsid w:val="00922984"/>
    <w:rsid w:val="00924A3C"/>
    <w:rsid w:val="00926CA0"/>
    <w:rsid w:val="0093178E"/>
    <w:rsid w:val="009348C2"/>
    <w:rsid w:val="00935535"/>
    <w:rsid w:val="00937D8C"/>
    <w:rsid w:val="009407EB"/>
    <w:rsid w:val="00947915"/>
    <w:rsid w:val="009533F6"/>
    <w:rsid w:val="00956953"/>
    <w:rsid w:val="00960377"/>
    <w:rsid w:val="009716E5"/>
    <w:rsid w:val="00974320"/>
    <w:rsid w:val="0097640E"/>
    <w:rsid w:val="00977E66"/>
    <w:rsid w:val="00987981"/>
    <w:rsid w:val="009979C6"/>
    <w:rsid w:val="009A1551"/>
    <w:rsid w:val="009A30D7"/>
    <w:rsid w:val="009A3645"/>
    <w:rsid w:val="009A3870"/>
    <w:rsid w:val="009A3DF3"/>
    <w:rsid w:val="009A4AAF"/>
    <w:rsid w:val="009B4797"/>
    <w:rsid w:val="009B47A9"/>
    <w:rsid w:val="009B581F"/>
    <w:rsid w:val="009B59CE"/>
    <w:rsid w:val="009B752A"/>
    <w:rsid w:val="009C12DB"/>
    <w:rsid w:val="009C2553"/>
    <w:rsid w:val="009C3881"/>
    <w:rsid w:val="009C645E"/>
    <w:rsid w:val="009D475B"/>
    <w:rsid w:val="009D53B1"/>
    <w:rsid w:val="009D6539"/>
    <w:rsid w:val="009D6FD2"/>
    <w:rsid w:val="009E3719"/>
    <w:rsid w:val="009E3C69"/>
    <w:rsid w:val="00A00A2B"/>
    <w:rsid w:val="00A17703"/>
    <w:rsid w:val="00A254A9"/>
    <w:rsid w:val="00A27E7D"/>
    <w:rsid w:val="00A31D78"/>
    <w:rsid w:val="00A32C38"/>
    <w:rsid w:val="00A40E41"/>
    <w:rsid w:val="00A42C5E"/>
    <w:rsid w:val="00A46ECD"/>
    <w:rsid w:val="00A5269E"/>
    <w:rsid w:val="00A6061C"/>
    <w:rsid w:val="00A64A87"/>
    <w:rsid w:val="00A71163"/>
    <w:rsid w:val="00A72477"/>
    <w:rsid w:val="00A74E48"/>
    <w:rsid w:val="00A7649C"/>
    <w:rsid w:val="00A819D9"/>
    <w:rsid w:val="00A86A3D"/>
    <w:rsid w:val="00A9308E"/>
    <w:rsid w:val="00A94D0E"/>
    <w:rsid w:val="00AA7535"/>
    <w:rsid w:val="00AB068B"/>
    <w:rsid w:val="00AB17E7"/>
    <w:rsid w:val="00AB2130"/>
    <w:rsid w:val="00AC28BA"/>
    <w:rsid w:val="00AC31D3"/>
    <w:rsid w:val="00AD2215"/>
    <w:rsid w:val="00AD3F53"/>
    <w:rsid w:val="00AD5F16"/>
    <w:rsid w:val="00AE02CE"/>
    <w:rsid w:val="00AE2530"/>
    <w:rsid w:val="00AE27E7"/>
    <w:rsid w:val="00AF7560"/>
    <w:rsid w:val="00AF7B52"/>
    <w:rsid w:val="00B07E76"/>
    <w:rsid w:val="00B10405"/>
    <w:rsid w:val="00B125D6"/>
    <w:rsid w:val="00B34929"/>
    <w:rsid w:val="00B373C9"/>
    <w:rsid w:val="00B4094B"/>
    <w:rsid w:val="00B5619A"/>
    <w:rsid w:val="00B56FAA"/>
    <w:rsid w:val="00B65787"/>
    <w:rsid w:val="00B70EC1"/>
    <w:rsid w:val="00B71DD0"/>
    <w:rsid w:val="00B72375"/>
    <w:rsid w:val="00B72D26"/>
    <w:rsid w:val="00B754E3"/>
    <w:rsid w:val="00B775A3"/>
    <w:rsid w:val="00B851B8"/>
    <w:rsid w:val="00B8541C"/>
    <w:rsid w:val="00B961CF"/>
    <w:rsid w:val="00BA5EFE"/>
    <w:rsid w:val="00BB4068"/>
    <w:rsid w:val="00BC2ED4"/>
    <w:rsid w:val="00BC4673"/>
    <w:rsid w:val="00BC4724"/>
    <w:rsid w:val="00BC4F6C"/>
    <w:rsid w:val="00BD240B"/>
    <w:rsid w:val="00BD2779"/>
    <w:rsid w:val="00BD2F13"/>
    <w:rsid w:val="00BE507A"/>
    <w:rsid w:val="00BE6016"/>
    <w:rsid w:val="00BE7C73"/>
    <w:rsid w:val="00BF31DA"/>
    <w:rsid w:val="00BF580E"/>
    <w:rsid w:val="00C00A63"/>
    <w:rsid w:val="00C0255A"/>
    <w:rsid w:val="00C122EB"/>
    <w:rsid w:val="00C1279E"/>
    <w:rsid w:val="00C2325E"/>
    <w:rsid w:val="00C31D9B"/>
    <w:rsid w:val="00C32974"/>
    <w:rsid w:val="00C32FA8"/>
    <w:rsid w:val="00C3757F"/>
    <w:rsid w:val="00C43FCC"/>
    <w:rsid w:val="00C45469"/>
    <w:rsid w:val="00C47870"/>
    <w:rsid w:val="00C548F6"/>
    <w:rsid w:val="00C579C0"/>
    <w:rsid w:val="00C61B13"/>
    <w:rsid w:val="00C6582E"/>
    <w:rsid w:val="00C67C43"/>
    <w:rsid w:val="00C7023A"/>
    <w:rsid w:val="00C70407"/>
    <w:rsid w:val="00C722CD"/>
    <w:rsid w:val="00C73424"/>
    <w:rsid w:val="00C74766"/>
    <w:rsid w:val="00C878C8"/>
    <w:rsid w:val="00C96598"/>
    <w:rsid w:val="00CA5081"/>
    <w:rsid w:val="00CA766F"/>
    <w:rsid w:val="00CB0D8A"/>
    <w:rsid w:val="00CB2D11"/>
    <w:rsid w:val="00CB3C27"/>
    <w:rsid w:val="00CB682D"/>
    <w:rsid w:val="00CC0584"/>
    <w:rsid w:val="00CC250A"/>
    <w:rsid w:val="00CC444A"/>
    <w:rsid w:val="00CC5F3E"/>
    <w:rsid w:val="00CD27EC"/>
    <w:rsid w:val="00CD6919"/>
    <w:rsid w:val="00CE4D1D"/>
    <w:rsid w:val="00CE4E6D"/>
    <w:rsid w:val="00CE592C"/>
    <w:rsid w:val="00CF11FF"/>
    <w:rsid w:val="00D031AC"/>
    <w:rsid w:val="00D04452"/>
    <w:rsid w:val="00D0633E"/>
    <w:rsid w:val="00D14185"/>
    <w:rsid w:val="00D17038"/>
    <w:rsid w:val="00D22E6A"/>
    <w:rsid w:val="00D2384E"/>
    <w:rsid w:val="00D25186"/>
    <w:rsid w:val="00D30030"/>
    <w:rsid w:val="00D301FE"/>
    <w:rsid w:val="00D31589"/>
    <w:rsid w:val="00D31848"/>
    <w:rsid w:val="00D34D5D"/>
    <w:rsid w:val="00D35324"/>
    <w:rsid w:val="00D41814"/>
    <w:rsid w:val="00D455FB"/>
    <w:rsid w:val="00D4767E"/>
    <w:rsid w:val="00D533CD"/>
    <w:rsid w:val="00D54F80"/>
    <w:rsid w:val="00D56767"/>
    <w:rsid w:val="00D618BD"/>
    <w:rsid w:val="00D6407A"/>
    <w:rsid w:val="00D656FE"/>
    <w:rsid w:val="00D76C71"/>
    <w:rsid w:val="00D81DC3"/>
    <w:rsid w:val="00D8443B"/>
    <w:rsid w:val="00D84F77"/>
    <w:rsid w:val="00D954A6"/>
    <w:rsid w:val="00DA75C0"/>
    <w:rsid w:val="00DB2CC3"/>
    <w:rsid w:val="00DB3A5C"/>
    <w:rsid w:val="00DC75B2"/>
    <w:rsid w:val="00DC786C"/>
    <w:rsid w:val="00DD116D"/>
    <w:rsid w:val="00DD5B16"/>
    <w:rsid w:val="00DE5535"/>
    <w:rsid w:val="00DE5991"/>
    <w:rsid w:val="00DE5D66"/>
    <w:rsid w:val="00DE7545"/>
    <w:rsid w:val="00DF4D37"/>
    <w:rsid w:val="00E01837"/>
    <w:rsid w:val="00E04313"/>
    <w:rsid w:val="00E117A3"/>
    <w:rsid w:val="00E11DDE"/>
    <w:rsid w:val="00E13DA7"/>
    <w:rsid w:val="00E22155"/>
    <w:rsid w:val="00E23CCA"/>
    <w:rsid w:val="00E25F18"/>
    <w:rsid w:val="00E30708"/>
    <w:rsid w:val="00E36989"/>
    <w:rsid w:val="00E40DD4"/>
    <w:rsid w:val="00E41616"/>
    <w:rsid w:val="00E459AD"/>
    <w:rsid w:val="00E47F01"/>
    <w:rsid w:val="00E51FD2"/>
    <w:rsid w:val="00E532EE"/>
    <w:rsid w:val="00E53DA8"/>
    <w:rsid w:val="00E562A0"/>
    <w:rsid w:val="00E57F18"/>
    <w:rsid w:val="00E63F0C"/>
    <w:rsid w:val="00E65421"/>
    <w:rsid w:val="00E73CED"/>
    <w:rsid w:val="00E87A33"/>
    <w:rsid w:val="00E97072"/>
    <w:rsid w:val="00EA064B"/>
    <w:rsid w:val="00EA146C"/>
    <w:rsid w:val="00EA2AA9"/>
    <w:rsid w:val="00EB3960"/>
    <w:rsid w:val="00EB5864"/>
    <w:rsid w:val="00EB64AF"/>
    <w:rsid w:val="00EC4C38"/>
    <w:rsid w:val="00EC7099"/>
    <w:rsid w:val="00EC713F"/>
    <w:rsid w:val="00ED3BFE"/>
    <w:rsid w:val="00ED52F4"/>
    <w:rsid w:val="00EE3256"/>
    <w:rsid w:val="00EF1408"/>
    <w:rsid w:val="00EF78F4"/>
    <w:rsid w:val="00F0232F"/>
    <w:rsid w:val="00F12E5B"/>
    <w:rsid w:val="00F22DC4"/>
    <w:rsid w:val="00F33414"/>
    <w:rsid w:val="00F41C8C"/>
    <w:rsid w:val="00F41F84"/>
    <w:rsid w:val="00F424D6"/>
    <w:rsid w:val="00F429F4"/>
    <w:rsid w:val="00F45152"/>
    <w:rsid w:val="00F47D28"/>
    <w:rsid w:val="00F52F59"/>
    <w:rsid w:val="00F562F3"/>
    <w:rsid w:val="00F56BCC"/>
    <w:rsid w:val="00F625F7"/>
    <w:rsid w:val="00F6281E"/>
    <w:rsid w:val="00F6514C"/>
    <w:rsid w:val="00F65954"/>
    <w:rsid w:val="00F70CAC"/>
    <w:rsid w:val="00F7299D"/>
    <w:rsid w:val="00F80218"/>
    <w:rsid w:val="00F80F24"/>
    <w:rsid w:val="00F8110A"/>
    <w:rsid w:val="00FA277F"/>
    <w:rsid w:val="00FA3750"/>
    <w:rsid w:val="00FA46D4"/>
    <w:rsid w:val="00FA7CB1"/>
    <w:rsid w:val="00FB4FEC"/>
    <w:rsid w:val="00FC0E06"/>
    <w:rsid w:val="00FC455D"/>
    <w:rsid w:val="00FC4D59"/>
    <w:rsid w:val="00FD0CB0"/>
    <w:rsid w:val="00FD7311"/>
    <w:rsid w:val="00FD7CEE"/>
    <w:rsid w:val="00FE2F2C"/>
    <w:rsid w:val="00FF2CED"/>
    <w:rsid w:val="00FF5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762D8"/>
  <w15:docId w15:val="{6C1E1AD8-EB8E-4957-B710-E1DB6858A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11B3"/>
    <w:rPr>
      <w:rFonts w:ascii="Trebuchet MS" w:hAnsi="Trebuchet MS"/>
      <w:szCs w:val="24"/>
      <w:lang w:eastAsia="de-DE"/>
    </w:rPr>
  </w:style>
  <w:style w:type="paragraph" w:styleId="Heading1">
    <w:name w:val="heading 1"/>
    <w:aliases w:val="Chapter"/>
    <w:basedOn w:val="Normal"/>
    <w:next w:val="Normal"/>
    <w:qFormat/>
    <w:rsid w:val="002B4351"/>
    <w:pPr>
      <w:keepNext/>
      <w:numPr>
        <w:numId w:val="13"/>
      </w:numPr>
      <w:spacing w:before="240" w:after="60"/>
      <w:outlineLvl w:val="0"/>
    </w:pPr>
    <w:rPr>
      <w:rFonts w:ascii="Arial" w:hAnsi="Arial" w:cs="Arial"/>
      <w:b/>
      <w:bCs/>
      <w:kern w:val="32"/>
      <w:sz w:val="32"/>
      <w:szCs w:val="32"/>
    </w:rPr>
  </w:style>
  <w:style w:type="paragraph" w:styleId="Heading2">
    <w:name w:val="heading 2"/>
    <w:aliases w:val="H2,Section,A Head"/>
    <w:basedOn w:val="Normal"/>
    <w:next w:val="Normal"/>
    <w:qFormat/>
    <w:rsid w:val="002B4351"/>
    <w:pPr>
      <w:keepNext/>
      <w:spacing w:before="240" w:after="60"/>
      <w:outlineLvl w:val="1"/>
    </w:pPr>
    <w:rPr>
      <w:rFonts w:ascii="Arial" w:hAnsi="Arial" w:cs="Arial"/>
      <w:b/>
      <w:bCs/>
      <w:i/>
      <w:iCs/>
      <w:sz w:val="28"/>
      <w:szCs w:val="28"/>
    </w:rPr>
  </w:style>
  <w:style w:type="paragraph" w:styleId="Heading3">
    <w:name w:val="heading 3"/>
    <w:aliases w:val="Topic,B Head,0H,h3"/>
    <w:basedOn w:val="Heading1"/>
    <w:next w:val="Normal"/>
    <w:qFormat/>
    <w:rsid w:val="002B4351"/>
    <w:pPr>
      <w:widowControl w:val="0"/>
      <w:numPr>
        <w:ilvl w:val="2"/>
        <w:numId w:val="14"/>
      </w:numPr>
      <w:spacing w:before="120" w:line="240" w:lineRule="atLeast"/>
      <w:outlineLvl w:val="2"/>
    </w:pPr>
    <w:rPr>
      <w:rFonts w:cs="Times New Roman"/>
      <w:b w:val="0"/>
      <w:bCs w:val="0"/>
      <w:i/>
      <w:kern w:val="0"/>
      <w:sz w:val="20"/>
      <w:szCs w:val="20"/>
      <w:lang w:eastAsia="en-US"/>
    </w:rPr>
  </w:style>
  <w:style w:type="paragraph" w:styleId="Heading4">
    <w:name w:val="heading 4"/>
    <w:basedOn w:val="Normal"/>
    <w:next w:val="Normal"/>
    <w:qFormat/>
    <w:rsid w:val="002B4351"/>
    <w:pPr>
      <w:keepNext/>
      <w:numPr>
        <w:ilvl w:val="3"/>
        <w:numId w:val="14"/>
      </w:numPr>
      <w:spacing w:before="240" w:after="60"/>
      <w:outlineLvl w:val="3"/>
    </w:pPr>
    <w:rPr>
      <w:b/>
      <w:bCs/>
      <w:sz w:val="28"/>
      <w:szCs w:val="28"/>
    </w:rPr>
  </w:style>
  <w:style w:type="paragraph" w:styleId="Heading5">
    <w:name w:val="heading 5"/>
    <w:basedOn w:val="Normal"/>
    <w:next w:val="Normal"/>
    <w:qFormat/>
    <w:rsid w:val="002B4351"/>
    <w:pPr>
      <w:numPr>
        <w:ilvl w:val="4"/>
        <w:numId w:val="14"/>
      </w:numPr>
      <w:spacing w:before="240" w:after="60"/>
      <w:outlineLvl w:val="4"/>
    </w:pPr>
    <w:rPr>
      <w:b/>
      <w:bCs/>
      <w:i/>
      <w:iCs/>
      <w:sz w:val="26"/>
      <w:szCs w:val="26"/>
    </w:rPr>
  </w:style>
  <w:style w:type="paragraph" w:styleId="Heading6">
    <w:name w:val="heading 6"/>
    <w:basedOn w:val="Normal"/>
    <w:next w:val="Normal"/>
    <w:qFormat/>
    <w:rsid w:val="002B4351"/>
    <w:pPr>
      <w:numPr>
        <w:ilvl w:val="5"/>
        <w:numId w:val="14"/>
      </w:numPr>
      <w:spacing w:before="240" w:after="60"/>
      <w:outlineLvl w:val="5"/>
    </w:pPr>
    <w:rPr>
      <w:b/>
      <w:bCs/>
      <w:sz w:val="22"/>
      <w:szCs w:val="22"/>
    </w:rPr>
  </w:style>
  <w:style w:type="paragraph" w:styleId="Heading7">
    <w:name w:val="heading 7"/>
    <w:basedOn w:val="Normal"/>
    <w:next w:val="Normal"/>
    <w:qFormat/>
    <w:rsid w:val="002B4351"/>
    <w:pPr>
      <w:keepNext/>
      <w:spacing w:before="60" w:after="60"/>
      <w:outlineLvl w:val="6"/>
    </w:pPr>
    <w:rPr>
      <w:b/>
      <w:color w:val="FFFFFF"/>
    </w:rPr>
  </w:style>
  <w:style w:type="paragraph" w:styleId="Heading8">
    <w:name w:val="heading 8"/>
    <w:basedOn w:val="Normal"/>
    <w:next w:val="Normal"/>
    <w:qFormat/>
    <w:rsid w:val="002B4351"/>
    <w:pPr>
      <w:keepNext/>
      <w:jc w:val="center"/>
      <w:outlineLvl w:val="7"/>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ofContents3">
    <w:name w:val="Table of Contents 3"/>
    <w:basedOn w:val="TOC3"/>
    <w:rsid w:val="002B4351"/>
    <w:pPr>
      <w:tabs>
        <w:tab w:val="left" w:pos="720"/>
        <w:tab w:val="right" w:leader="dot" w:pos="9017"/>
      </w:tabs>
      <w:spacing w:before="40" w:after="40"/>
      <w:ind w:left="0"/>
    </w:pPr>
    <w:rPr>
      <w:noProof/>
      <w:sz w:val="18"/>
      <w:szCs w:val="18"/>
    </w:rPr>
  </w:style>
  <w:style w:type="paragraph" w:customStyle="1" w:styleId="SasBodyText">
    <w:name w:val="Sas_Body Text"/>
    <w:basedOn w:val="AlphaList"/>
    <w:rsid w:val="002B4351"/>
    <w:pPr>
      <w:numPr>
        <w:numId w:val="0"/>
      </w:numPr>
    </w:pPr>
    <w:rPr>
      <w:sz w:val="20"/>
    </w:rPr>
  </w:style>
  <w:style w:type="paragraph" w:customStyle="1" w:styleId="Head2">
    <w:name w:val="Head2"/>
    <w:rsid w:val="002B4351"/>
    <w:pPr>
      <w:spacing w:line="200" w:lineRule="atLeast"/>
      <w:jc w:val="both"/>
    </w:pPr>
    <w:rPr>
      <w:rFonts w:ascii="MetaMedium-Roman" w:hAnsi="MetaMedium-Roman" w:cs="Courier New"/>
      <w:sz w:val="32"/>
      <w:szCs w:val="32"/>
      <w:lang w:val="en-GB"/>
    </w:rPr>
  </w:style>
  <w:style w:type="paragraph" w:customStyle="1" w:styleId="Head3">
    <w:name w:val="Head 3"/>
    <w:basedOn w:val="Heading1"/>
    <w:rsid w:val="002B4351"/>
    <w:pPr>
      <w:spacing w:before="0" w:after="0"/>
    </w:pPr>
    <w:rPr>
      <w:rFonts w:ascii="MetaMediumLF-Caps" w:hAnsi="MetaMediumLF-Caps" w:cs="Times New Roman"/>
      <w:b w:val="0"/>
      <w:bCs w:val="0"/>
      <w:kern w:val="0"/>
      <w:sz w:val="28"/>
      <w:szCs w:val="20"/>
      <w:lang w:eastAsia="en-US"/>
    </w:rPr>
  </w:style>
  <w:style w:type="character" w:styleId="Hyperlink">
    <w:name w:val="Hyperlink"/>
    <w:basedOn w:val="DefaultParagraphFont"/>
    <w:uiPriority w:val="99"/>
    <w:rsid w:val="002B4351"/>
    <w:rPr>
      <w:color w:val="0000FF"/>
      <w:u w:val="single"/>
    </w:rPr>
  </w:style>
  <w:style w:type="paragraph" w:customStyle="1" w:styleId="SHead1">
    <w:name w:val="SHead1"/>
    <w:basedOn w:val="Heading1"/>
    <w:next w:val="Normal"/>
    <w:rsid w:val="002B4351"/>
    <w:rPr>
      <w:rFonts w:ascii="Trebuchet MS" w:hAnsi="Trebuchet MS"/>
      <w:b w:val="0"/>
      <w:color w:val="FFFFFF"/>
    </w:rPr>
  </w:style>
  <w:style w:type="paragraph" w:styleId="TOC2">
    <w:name w:val="toc 2"/>
    <w:basedOn w:val="Normal"/>
    <w:next w:val="Normal"/>
    <w:uiPriority w:val="39"/>
    <w:rsid w:val="002B4351"/>
    <w:pPr>
      <w:widowControl w:val="0"/>
      <w:spacing w:before="120" w:line="240" w:lineRule="atLeast"/>
      <w:ind w:left="200"/>
    </w:pPr>
    <w:rPr>
      <w:i/>
      <w:iCs/>
      <w:szCs w:val="20"/>
      <w:lang w:eastAsia="en-US"/>
    </w:rPr>
  </w:style>
  <w:style w:type="paragraph" w:customStyle="1" w:styleId="FigureTitle0">
    <w:name w:val="Figure Title"/>
    <w:basedOn w:val="Normal"/>
    <w:rsid w:val="002B4351"/>
    <w:pPr>
      <w:spacing w:before="120"/>
    </w:pPr>
    <w:rPr>
      <w:b/>
      <w:noProof/>
      <w:color w:val="FFFFFF"/>
      <w:sz w:val="40"/>
      <w:szCs w:val="18"/>
      <w:lang w:val="en-GB"/>
    </w:rPr>
  </w:style>
  <w:style w:type="paragraph" w:styleId="TOC1">
    <w:name w:val="toc 1"/>
    <w:basedOn w:val="Normal"/>
    <w:next w:val="Normal"/>
    <w:uiPriority w:val="39"/>
    <w:rsid w:val="002B4351"/>
    <w:pPr>
      <w:widowControl w:val="0"/>
      <w:spacing w:before="240" w:after="120" w:line="240" w:lineRule="atLeast"/>
    </w:pPr>
    <w:rPr>
      <w:b/>
      <w:bCs/>
      <w:szCs w:val="20"/>
      <w:lang w:eastAsia="en-US"/>
    </w:rPr>
  </w:style>
  <w:style w:type="paragraph" w:styleId="TOC3">
    <w:name w:val="toc 3"/>
    <w:basedOn w:val="Normal"/>
    <w:next w:val="Normal"/>
    <w:semiHidden/>
    <w:rsid w:val="002B4351"/>
    <w:pPr>
      <w:widowControl w:val="0"/>
      <w:spacing w:line="240" w:lineRule="atLeast"/>
      <w:ind w:left="400"/>
    </w:pPr>
    <w:rPr>
      <w:szCs w:val="20"/>
      <w:lang w:eastAsia="en-US"/>
    </w:rPr>
  </w:style>
  <w:style w:type="paragraph" w:customStyle="1" w:styleId="ProcessText">
    <w:name w:val="ProcessText"/>
    <w:basedOn w:val="Normal"/>
    <w:rsid w:val="002B4351"/>
    <w:pPr>
      <w:widowControl w:val="0"/>
      <w:spacing w:before="100" w:after="100"/>
    </w:pPr>
    <w:rPr>
      <w:rFonts w:ascii="Arial" w:hAnsi="Arial"/>
      <w:snapToGrid w:val="0"/>
      <w:color w:val="000000"/>
      <w:szCs w:val="20"/>
      <w:lang w:eastAsia="en-US"/>
    </w:rPr>
  </w:style>
  <w:style w:type="paragraph" w:customStyle="1" w:styleId="BullestList">
    <w:name w:val="Bullest List"/>
    <w:basedOn w:val="Normal"/>
    <w:rsid w:val="002B4351"/>
    <w:pPr>
      <w:numPr>
        <w:numId w:val="3"/>
      </w:numPr>
      <w:spacing w:before="120"/>
      <w:jc w:val="both"/>
      <w:outlineLvl w:val="0"/>
    </w:pPr>
    <w:rPr>
      <w:sz w:val="22"/>
      <w:szCs w:val="20"/>
      <w:lang w:val="en-GB" w:eastAsia="en-US"/>
    </w:rPr>
  </w:style>
  <w:style w:type="paragraph" w:customStyle="1" w:styleId="AlphaList">
    <w:name w:val="AlphaList"/>
    <w:basedOn w:val="Normal"/>
    <w:rsid w:val="002B4351"/>
    <w:pPr>
      <w:numPr>
        <w:numId w:val="12"/>
      </w:numPr>
      <w:spacing w:before="120"/>
      <w:jc w:val="both"/>
      <w:outlineLvl w:val="0"/>
    </w:pPr>
    <w:rPr>
      <w:sz w:val="22"/>
      <w:szCs w:val="20"/>
      <w:lang w:val="en-GB" w:eastAsia="en-US"/>
    </w:rPr>
  </w:style>
  <w:style w:type="paragraph" w:customStyle="1" w:styleId="DashList">
    <w:name w:val="Dash List"/>
    <w:basedOn w:val="Normal"/>
    <w:rsid w:val="002B4351"/>
    <w:pPr>
      <w:numPr>
        <w:numId w:val="5"/>
      </w:numPr>
      <w:spacing w:before="120"/>
      <w:jc w:val="both"/>
      <w:outlineLvl w:val="0"/>
    </w:pPr>
    <w:rPr>
      <w:sz w:val="22"/>
      <w:szCs w:val="20"/>
      <w:lang w:val="en-GB" w:eastAsia="en-US"/>
    </w:rPr>
  </w:style>
  <w:style w:type="paragraph" w:customStyle="1" w:styleId="TableTitle">
    <w:name w:val="TableTitle"/>
    <w:basedOn w:val="Normal"/>
    <w:next w:val="Normal"/>
    <w:rsid w:val="002B4351"/>
    <w:pPr>
      <w:numPr>
        <w:numId w:val="6"/>
      </w:numPr>
      <w:spacing w:before="120"/>
      <w:jc w:val="center"/>
    </w:pPr>
    <w:rPr>
      <w:i/>
      <w:sz w:val="22"/>
      <w:lang w:val="en-GB" w:eastAsia="en-US"/>
    </w:rPr>
  </w:style>
  <w:style w:type="paragraph" w:customStyle="1" w:styleId="ReferenceList">
    <w:name w:val="ReferenceList"/>
    <w:basedOn w:val="Normal"/>
    <w:rsid w:val="002B4351"/>
    <w:pPr>
      <w:numPr>
        <w:numId w:val="4"/>
      </w:numPr>
      <w:spacing w:before="120"/>
      <w:jc w:val="both"/>
    </w:pPr>
    <w:rPr>
      <w:sz w:val="22"/>
      <w:lang w:val="en-GB" w:eastAsia="en-US"/>
    </w:rPr>
  </w:style>
  <w:style w:type="paragraph" w:customStyle="1" w:styleId="SasHeading2">
    <w:name w:val="Sas_Heading 2"/>
    <w:basedOn w:val="Heading2"/>
    <w:rsid w:val="002B4351"/>
    <w:rPr>
      <w:rFonts w:ascii="Trebuchet MS" w:hAnsi="Trebuchet MS"/>
      <w:b w:val="0"/>
      <w:i w:val="0"/>
    </w:rPr>
  </w:style>
  <w:style w:type="paragraph" w:customStyle="1" w:styleId="SasHeading1">
    <w:name w:val="Sas_Heading 1"/>
    <w:basedOn w:val="Normal"/>
    <w:rsid w:val="002B4351"/>
    <w:pPr>
      <w:keepNext/>
      <w:shd w:val="clear" w:color="auto" w:fill="666666"/>
      <w:spacing w:before="120" w:after="120"/>
      <w:jc w:val="both"/>
      <w:outlineLvl w:val="0"/>
    </w:pPr>
    <w:rPr>
      <w:color w:val="FFFFFF"/>
      <w:sz w:val="32"/>
      <w:szCs w:val="20"/>
      <w:lang w:val="en-GB" w:eastAsia="en-US"/>
    </w:rPr>
  </w:style>
  <w:style w:type="paragraph" w:customStyle="1" w:styleId="SasHeading3">
    <w:name w:val="Sas_Heading 3"/>
    <w:basedOn w:val="Heading3"/>
    <w:rsid w:val="002B4351"/>
    <w:pPr>
      <w:tabs>
        <w:tab w:val="left" w:pos="0"/>
      </w:tabs>
      <w:ind w:right="-153"/>
    </w:pPr>
    <w:rPr>
      <w:rFonts w:ascii="Trebuchet MS" w:hAnsi="Trebuchet MS"/>
      <w:i w:val="0"/>
      <w:sz w:val="24"/>
      <w:szCs w:val="24"/>
    </w:rPr>
  </w:style>
  <w:style w:type="paragraph" w:customStyle="1" w:styleId="SasHeading4">
    <w:name w:val="Sas_Heading 4"/>
    <w:basedOn w:val="Normal"/>
    <w:rsid w:val="002B4351"/>
    <w:pPr>
      <w:numPr>
        <w:ilvl w:val="3"/>
        <w:numId w:val="8"/>
      </w:numPr>
      <w:tabs>
        <w:tab w:val="clear" w:pos="771"/>
        <w:tab w:val="num" w:pos="1057"/>
      </w:tabs>
      <w:ind w:left="1057" w:hanging="1006"/>
    </w:pPr>
  </w:style>
  <w:style w:type="paragraph" w:customStyle="1" w:styleId="DocumentControlHead">
    <w:name w:val="Document Control Head"/>
    <w:basedOn w:val="Normal"/>
    <w:rsid w:val="002B4351"/>
    <w:pPr>
      <w:spacing w:before="120"/>
    </w:pPr>
    <w:rPr>
      <w:color w:val="FF0000"/>
      <w:sz w:val="16"/>
      <w:szCs w:val="16"/>
    </w:rPr>
  </w:style>
  <w:style w:type="paragraph" w:customStyle="1" w:styleId="DocumentControlBody">
    <w:name w:val="Document Control Body"/>
    <w:basedOn w:val="Normal"/>
    <w:rsid w:val="002B4351"/>
    <w:pPr>
      <w:spacing w:before="120"/>
    </w:pPr>
    <w:rPr>
      <w:i/>
      <w:sz w:val="28"/>
      <w:szCs w:val="16"/>
    </w:rPr>
  </w:style>
  <w:style w:type="paragraph" w:customStyle="1" w:styleId="TableofContents1">
    <w:name w:val="Table of Contents 1"/>
    <w:basedOn w:val="TOC1"/>
    <w:rsid w:val="002B4351"/>
    <w:pPr>
      <w:tabs>
        <w:tab w:val="left" w:pos="400"/>
        <w:tab w:val="right" w:leader="dot" w:pos="9017"/>
      </w:tabs>
      <w:spacing w:before="40" w:after="40" w:line="480" w:lineRule="auto"/>
    </w:pPr>
    <w:rPr>
      <w:noProof/>
      <w:lang w:val="en-GB"/>
    </w:rPr>
  </w:style>
  <w:style w:type="paragraph" w:customStyle="1" w:styleId="TableofContents2">
    <w:name w:val="Table of Contents 2"/>
    <w:basedOn w:val="TOC2"/>
    <w:rsid w:val="002B4351"/>
    <w:pPr>
      <w:tabs>
        <w:tab w:val="left" w:pos="540"/>
        <w:tab w:val="right" w:leader="dot" w:pos="9017"/>
      </w:tabs>
      <w:spacing w:before="40" w:after="40"/>
      <w:ind w:left="0"/>
    </w:pPr>
    <w:rPr>
      <w:bCs/>
      <w:i w:val="0"/>
      <w:noProof/>
      <w:lang w:val="en-GB"/>
    </w:rPr>
  </w:style>
  <w:style w:type="paragraph" w:customStyle="1" w:styleId="TableTitle0">
    <w:name w:val="Table Title"/>
    <w:basedOn w:val="Normal"/>
    <w:rsid w:val="002B4351"/>
    <w:pPr>
      <w:spacing w:before="120"/>
    </w:pPr>
    <w:rPr>
      <w:b/>
      <w:sz w:val="18"/>
      <w:szCs w:val="18"/>
      <w:lang w:val="en-GB" w:eastAsia="en-US"/>
    </w:rPr>
  </w:style>
  <w:style w:type="paragraph" w:customStyle="1" w:styleId="BulletLevel1">
    <w:name w:val="Bullet Level 1"/>
    <w:basedOn w:val="BullestList"/>
    <w:rsid w:val="002B4351"/>
    <w:pPr>
      <w:numPr>
        <w:numId w:val="0"/>
      </w:numPr>
      <w:tabs>
        <w:tab w:val="num" w:pos="321"/>
      </w:tabs>
      <w:ind w:left="321" w:hanging="321"/>
    </w:pPr>
    <w:rPr>
      <w:sz w:val="20"/>
    </w:rPr>
  </w:style>
  <w:style w:type="paragraph" w:customStyle="1" w:styleId="BulletLevel2">
    <w:name w:val="Bullet Level 2"/>
    <w:basedOn w:val="BullestList"/>
    <w:rsid w:val="002B4351"/>
    <w:pPr>
      <w:numPr>
        <w:numId w:val="2"/>
      </w:numPr>
      <w:tabs>
        <w:tab w:val="clear" w:pos="360"/>
        <w:tab w:val="num" w:pos="681"/>
      </w:tabs>
      <w:ind w:left="720" w:hanging="399"/>
    </w:pPr>
    <w:rPr>
      <w:sz w:val="20"/>
    </w:rPr>
  </w:style>
  <w:style w:type="paragraph" w:customStyle="1" w:styleId="SasDashList">
    <w:name w:val="Sas_Dash List"/>
    <w:basedOn w:val="DashList"/>
    <w:rsid w:val="002B4351"/>
    <w:pPr>
      <w:tabs>
        <w:tab w:val="clear" w:pos="624"/>
        <w:tab w:val="num" w:pos="321"/>
      </w:tabs>
      <w:ind w:left="360" w:hanging="360"/>
    </w:pPr>
    <w:rPr>
      <w:sz w:val="20"/>
    </w:rPr>
  </w:style>
  <w:style w:type="paragraph" w:customStyle="1" w:styleId="SasAlphaList">
    <w:name w:val="Sas_Alpha List"/>
    <w:basedOn w:val="AlphaList"/>
    <w:rsid w:val="002B4351"/>
    <w:pPr>
      <w:numPr>
        <w:numId w:val="11"/>
      </w:numPr>
    </w:pPr>
    <w:rPr>
      <w:sz w:val="20"/>
    </w:rPr>
  </w:style>
  <w:style w:type="paragraph" w:customStyle="1" w:styleId="SasReferenceList">
    <w:name w:val="Sas_Reference List"/>
    <w:basedOn w:val="ReferenceList"/>
    <w:rsid w:val="002B4351"/>
    <w:pPr>
      <w:numPr>
        <w:numId w:val="0"/>
      </w:numPr>
      <w:tabs>
        <w:tab w:val="num" w:pos="360"/>
      </w:tabs>
      <w:ind w:left="360" w:hanging="360"/>
    </w:pPr>
    <w:rPr>
      <w:sz w:val="18"/>
      <w:szCs w:val="18"/>
    </w:rPr>
  </w:style>
  <w:style w:type="paragraph" w:customStyle="1" w:styleId="AnnHeading1">
    <w:name w:val="Ann Heading 1"/>
    <w:basedOn w:val="SasHeading1"/>
    <w:rsid w:val="002B4351"/>
    <w:pPr>
      <w:numPr>
        <w:numId w:val="1"/>
      </w:numPr>
    </w:pPr>
  </w:style>
  <w:style w:type="paragraph" w:customStyle="1" w:styleId="AnnHeading2">
    <w:name w:val="Ann Heading 2"/>
    <w:basedOn w:val="SasHeading2"/>
    <w:rsid w:val="002B4351"/>
    <w:pPr>
      <w:numPr>
        <w:ilvl w:val="1"/>
        <w:numId w:val="7"/>
      </w:numPr>
      <w:tabs>
        <w:tab w:val="clear" w:pos="792"/>
        <w:tab w:val="num" w:pos="1057"/>
      </w:tabs>
      <w:ind w:left="1057" w:hanging="1057"/>
    </w:pPr>
  </w:style>
  <w:style w:type="paragraph" w:customStyle="1" w:styleId="AnnHeading3">
    <w:name w:val="Ann Heading 3"/>
    <w:basedOn w:val="SasHeading3"/>
    <w:rsid w:val="002B4351"/>
    <w:pPr>
      <w:numPr>
        <w:numId w:val="12"/>
      </w:numPr>
    </w:pPr>
  </w:style>
  <w:style w:type="paragraph" w:customStyle="1" w:styleId="AnnHeading4">
    <w:name w:val="Ann Heading 4"/>
    <w:basedOn w:val="Normal"/>
    <w:rsid w:val="002B4351"/>
    <w:pPr>
      <w:numPr>
        <w:ilvl w:val="3"/>
        <w:numId w:val="9"/>
      </w:numPr>
      <w:tabs>
        <w:tab w:val="clear" w:pos="1800"/>
        <w:tab w:val="num" w:pos="1057"/>
      </w:tabs>
      <w:ind w:left="1147" w:hanging="1147"/>
    </w:pPr>
  </w:style>
  <w:style w:type="paragraph" w:styleId="Header">
    <w:name w:val="header"/>
    <w:basedOn w:val="Normal"/>
    <w:rsid w:val="002B4351"/>
    <w:pPr>
      <w:tabs>
        <w:tab w:val="center" w:pos="4320"/>
        <w:tab w:val="right" w:pos="8640"/>
      </w:tabs>
    </w:pPr>
  </w:style>
  <w:style w:type="paragraph" w:styleId="Footer">
    <w:name w:val="footer"/>
    <w:basedOn w:val="Normal"/>
    <w:rsid w:val="002B4351"/>
    <w:pPr>
      <w:tabs>
        <w:tab w:val="center" w:pos="4320"/>
        <w:tab w:val="right" w:pos="8640"/>
      </w:tabs>
    </w:pPr>
  </w:style>
  <w:style w:type="character" w:styleId="PageNumber">
    <w:name w:val="page number"/>
    <w:basedOn w:val="DefaultParagraphFont"/>
    <w:rsid w:val="002B4351"/>
  </w:style>
  <w:style w:type="paragraph" w:customStyle="1" w:styleId="NumList">
    <w:name w:val="NumList"/>
    <w:basedOn w:val="Normal"/>
    <w:rsid w:val="002B4351"/>
    <w:pPr>
      <w:numPr>
        <w:numId w:val="15"/>
      </w:numPr>
      <w:spacing w:before="120"/>
      <w:jc w:val="both"/>
    </w:pPr>
    <w:rPr>
      <w:sz w:val="22"/>
      <w:lang w:val="en-GB" w:eastAsia="en-US"/>
    </w:rPr>
  </w:style>
  <w:style w:type="paragraph" w:customStyle="1" w:styleId="FigureTitle">
    <w:name w:val="FigureTitle"/>
    <w:basedOn w:val="Normal"/>
    <w:next w:val="Normal"/>
    <w:rsid w:val="002B4351"/>
    <w:pPr>
      <w:numPr>
        <w:numId w:val="16"/>
      </w:numPr>
      <w:spacing w:before="120"/>
      <w:ind w:right="357"/>
      <w:jc w:val="center"/>
    </w:pPr>
    <w:rPr>
      <w:i/>
      <w:sz w:val="22"/>
      <w:lang w:val="en-GB" w:eastAsia="en-US"/>
    </w:rPr>
  </w:style>
  <w:style w:type="paragraph" w:styleId="TOC6">
    <w:name w:val="toc 6"/>
    <w:basedOn w:val="Normal"/>
    <w:next w:val="Normal"/>
    <w:autoRedefine/>
    <w:semiHidden/>
    <w:rsid w:val="002B4351"/>
    <w:pPr>
      <w:ind w:left="1000"/>
    </w:pPr>
  </w:style>
  <w:style w:type="paragraph" w:customStyle="1" w:styleId="TOCHeader">
    <w:name w:val="TOC Header"/>
    <w:basedOn w:val="Normal"/>
    <w:next w:val="Normal"/>
    <w:rsid w:val="002B4351"/>
    <w:pPr>
      <w:spacing w:before="180" w:after="180"/>
      <w:jc w:val="center"/>
      <w:outlineLvl w:val="0"/>
    </w:pPr>
    <w:rPr>
      <w:rFonts w:ascii="Times New Roman Bold" w:hAnsi="Times New Roman Bold"/>
      <w:b/>
      <w:i/>
      <w:sz w:val="32"/>
      <w:szCs w:val="20"/>
      <w:lang w:val="en-GB" w:eastAsia="en-US"/>
    </w:rPr>
  </w:style>
  <w:style w:type="paragraph" w:styleId="TOC4">
    <w:name w:val="toc 4"/>
    <w:basedOn w:val="TOC3"/>
    <w:next w:val="TOC5"/>
    <w:autoRedefine/>
    <w:semiHidden/>
    <w:rsid w:val="002B4351"/>
    <w:pPr>
      <w:widowControl/>
      <w:overflowPunct w:val="0"/>
      <w:autoSpaceDE w:val="0"/>
      <w:autoSpaceDN w:val="0"/>
      <w:adjustRightInd w:val="0"/>
      <w:spacing w:line="240" w:lineRule="auto"/>
      <w:ind w:left="600"/>
      <w:jc w:val="both"/>
      <w:textAlignment w:val="baseline"/>
    </w:pPr>
    <w:rPr>
      <w:sz w:val="22"/>
      <w:lang w:val="en-GB"/>
    </w:rPr>
  </w:style>
  <w:style w:type="paragraph" w:styleId="TableofFigures">
    <w:name w:val="table of figures"/>
    <w:basedOn w:val="Normal"/>
    <w:next w:val="Normal"/>
    <w:semiHidden/>
    <w:rsid w:val="002B4351"/>
    <w:pPr>
      <w:spacing w:before="120"/>
      <w:ind w:left="400" w:hanging="400"/>
      <w:jc w:val="both"/>
    </w:pPr>
    <w:rPr>
      <w:sz w:val="22"/>
      <w:lang w:val="en-GB" w:eastAsia="en-US"/>
    </w:rPr>
  </w:style>
  <w:style w:type="paragraph" w:styleId="TOC5">
    <w:name w:val="toc 5"/>
    <w:basedOn w:val="Normal"/>
    <w:next w:val="Normal"/>
    <w:autoRedefine/>
    <w:semiHidden/>
    <w:rsid w:val="002B4351"/>
    <w:pPr>
      <w:ind w:left="960"/>
    </w:pPr>
  </w:style>
  <w:style w:type="paragraph" w:customStyle="1" w:styleId="TableHeader">
    <w:name w:val="TableHeader"/>
    <w:basedOn w:val="Normal"/>
    <w:rsid w:val="002B4351"/>
    <w:pPr>
      <w:spacing w:before="120"/>
      <w:jc w:val="center"/>
    </w:pPr>
    <w:rPr>
      <w:rFonts w:ascii="Times" w:hAnsi="Times New Roman Bold"/>
      <w:b/>
      <w:lang w:val="en-GB" w:eastAsia="en-US"/>
    </w:rPr>
  </w:style>
  <w:style w:type="paragraph" w:customStyle="1" w:styleId="AnnexH4">
    <w:name w:val="Annex H4"/>
    <w:basedOn w:val="Normal"/>
    <w:next w:val="Normal"/>
    <w:rsid w:val="002B4351"/>
    <w:pPr>
      <w:numPr>
        <w:ilvl w:val="3"/>
        <w:numId w:val="18"/>
      </w:numPr>
      <w:tabs>
        <w:tab w:val="clear" w:pos="1728"/>
        <w:tab w:val="num" w:pos="993"/>
      </w:tabs>
      <w:spacing w:before="120"/>
      <w:ind w:left="993" w:hanging="993"/>
      <w:jc w:val="both"/>
      <w:outlineLvl w:val="3"/>
    </w:pPr>
    <w:rPr>
      <w:rFonts w:hAnsi="Times New Roman Bold"/>
      <w:b/>
      <w:lang w:val="en-GB" w:eastAsia="en-US"/>
    </w:rPr>
  </w:style>
  <w:style w:type="paragraph" w:customStyle="1" w:styleId="AnnexH1">
    <w:name w:val="Annex H1"/>
    <w:basedOn w:val="Normal"/>
    <w:next w:val="Normal"/>
    <w:rsid w:val="002B4351"/>
    <w:pPr>
      <w:pageBreakBefore/>
      <w:numPr>
        <w:numId w:val="17"/>
      </w:numPr>
      <w:spacing w:before="120"/>
      <w:jc w:val="both"/>
    </w:pPr>
    <w:rPr>
      <w:rFonts w:hAnsi="Times New Roman Bold"/>
      <w:b/>
      <w:sz w:val="32"/>
      <w:lang w:val="en-GB" w:eastAsia="en-US"/>
    </w:rPr>
  </w:style>
  <w:style w:type="paragraph" w:customStyle="1" w:styleId="AnnexH2">
    <w:name w:val="Annex H2"/>
    <w:basedOn w:val="Normal"/>
    <w:next w:val="Normal"/>
    <w:rsid w:val="002B4351"/>
    <w:pPr>
      <w:numPr>
        <w:ilvl w:val="1"/>
        <w:numId w:val="18"/>
      </w:numPr>
      <w:spacing w:before="120"/>
      <w:jc w:val="both"/>
      <w:outlineLvl w:val="1"/>
    </w:pPr>
    <w:rPr>
      <w:rFonts w:hAnsi="Times New Roman Bold"/>
      <w:b/>
      <w:sz w:val="28"/>
      <w:lang w:val="en-GB" w:eastAsia="en-US"/>
    </w:rPr>
  </w:style>
  <w:style w:type="paragraph" w:customStyle="1" w:styleId="AnnexH3">
    <w:name w:val="Annex H3"/>
    <w:basedOn w:val="Normal"/>
    <w:next w:val="Normal"/>
    <w:rsid w:val="002B4351"/>
    <w:pPr>
      <w:numPr>
        <w:ilvl w:val="2"/>
        <w:numId w:val="18"/>
      </w:numPr>
      <w:tabs>
        <w:tab w:val="clear" w:pos="1224"/>
        <w:tab w:val="num" w:pos="851"/>
      </w:tabs>
      <w:spacing w:before="120"/>
      <w:ind w:left="851" w:hanging="851"/>
      <w:jc w:val="both"/>
      <w:outlineLvl w:val="2"/>
    </w:pPr>
    <w:rPr>
      <w:rFonts w:hAnsi="Times New Roman Bold"/>
      <w:b/>
      <w:lang w:val="en-GB" w:eastAsia="en-US"/>
    </w:rPr>
  </w:style>
  <w:style w:type="paragraph" w:styleId="TOC7">
    <w:name w:val="toc 7"/>
    <w:basedOn w:val="Normal"/>
    <w:next w:val="Normal"/>
    <w:autoRedefine/>
    <w:semiHidden/>
    <w:rsid w:val="002B4351"/>
    <w:pPr>
      <w:ind w:left="1200"/>
    </w:pPr>
  </w:style>
  <w:style w:type="paragraph" w:styleId="TOC8">
    <w:name w:val="toc 8"/>
    <w:basedOn w:val="Normal"/>
    <w:next w:val="Normal"/>
    <w:autoRedefine/>
    <w:semiHidden/>
    <w:rsid w:val="002B4351"/>
    <w:pPr>
      <w:ind w:left="1400"/>
    </w:pPr>
  </w:style>
  <w:style w:type="paragraph" w:styleId="TOC9">
    <w:name w:val="toc 9"/>
    <w:basedOn w:val="Normal"/>
    <w:next w:val="Normal"/>
    <w:autoRedefine/>
    <w:semiHidden/>
    <w:rsid w:val="002B4351"/>
    <w:pPr>
      <w:ind w:left="1600"/>
    </w:pPr>
  </w:style>
  <w:style w:type="paragraph" w:styleId="NormalWeb">
    <w:name w:val="Normal (Web)"/>
    <w:basedOn w:val="Normal"/>
    <w:uiPriority w:val="99"/>
    <w:rsid w:val="002B4351"/>
    <w:pPr>
      <w:spacing w:before="100" w:beforeAutospacing="1" w:after="100" w:afterAutospacing="1"/>
    </w:pPr>
    <w:rPr>
      <w:rFonts w:ascii="Arial Unicode MS" w:eastAsia="Arial Unicode MS" w:hAnsi="Arial Unicode MS" w:cs="Arial Unicode MS"/>
      <w:sz w:val="24"/>
      <w:lang w:eastAsia="en-US"/>
    </w:rPr>
  </w:style>
  <w:style w:type="paragraph" w:customStyle="1" w:styleId="MainSection">
    <w:name w:val="MainSection"/>
    <w:basedOn w:val="Normal"/>
    <w:next w:val="ProcessText"/>
    <w:autoRedefine/>
    <w:rsid w:val="002B4351"/>
    <w:pPr>
      <w:widowControl w:val="0"/>
      <w:spacing w:before="100" w:after="100"/>
    </w:pPr>
    <w:rPr>
      <w:rFonts w:ascii="Arial" w:hAnsi="Arial"/>
      <w:b/>
      <w:snapToGrid w:val="0"/>
      <w:color w:val="000080"/>
      <w:sz w:val="28"/>
      <w:szCs w:val="20"/>
      <w:lang w:eastAsia="en-US"/>
    </w:rPr>
  </w:style>
  <w:style w:type="paragraph" w:customStyle="1" w:styleId="SubSubSection">
    <w:name w:val="SubSubSection"/>
    <w:basedOn w:val="Normal"/>
    <w:next w:val="NormalIndent"/>
    <w:rsid w:val="002B4351"/>
    <w:pPr>
      <w:widowControl w:val="0"/>
      <w:spacing w:before="100" w:after="100"/>
    </w:pPr>
    <w:rPr>
      <w:rFonts w:ascii="Arial" w:hAnsi="Arial"/>
      <w:b/>
      <w:snapToGrid w:val="0"/>
      <w:szCs w:val="20"/>
      <w:lang w:eastAsia="en-US"/>
    </w:rPr>
  </w:style>
  <w:style w:type="paragraph" w:styleId="NormalIndent">
    <w:name w:val="Normal Indent"/>
    <w:basedOn w:val="Normal"/>
    <w:rsid w:val="002B4351"/>
    <w:pPr>
      <w:ind w:left="720"/>
    </w:pPr>
  </w:style>
  <w:style w:type="character" w:styleId="FollowedHyperlink">
    <w:name w:val="FollowedHyperlink"/>
    <w:basedOn w:val="DefaultParagraphFont"/>
    <w:rsid w:val="002B4351"/>
    <w:rPr>
      <w:color w:val="800080"/>
      <w:u w:val="single"/>
    </w:rPr>
  </w:style>
  <w:style w:type="paragraph" w:styleId="BodyText">
    <w:name w:val="Body Text"/>
    <w:basedOn w:val="Normal"/>
    <w:rsid w:val="002B4351"/>
    <w:pPr>
      <w:jc w:val="center"/>
    </w:pPr>
    <w:rPr>
      <w:rFonts w:cs="Arial"/>
    </w:rPr>
  </w:style>
  <w:style w:type="paragraph" w:customStyle="1" w:styleId="Normal-Last">
    <w:name w:val="Normal - Last"/>
    <w:basedOn w:val="Normal"/>
    <w:rsid w:val="002B4351"/>
    <w:pPr>
      <w:overflowPunct w:val="0"/>
      <w:autoSpaceDE w:val="0"/>
      <w:autoSpaceDN w:val="0"/>
      <w:adjustRightInd w:val="0"/>
      <w:ind w:left="270"/>
      <w:textAlignment w:val="baseline"/>
    </w:pPr>
    <w:rPr>
      <w:rFonts w:ascii="Palatino" w:hAnsi="Palatino"/>
      <w:sz w:val="22"/>
      <w:szCs w:val="20"/>
      <w:lang w:eastAsia="en-US"/>
    </w:rPr>
  </w:style>
  <w:style w:type="table" w:styleId="TableGrid">
    <w:name w:val="Table Grid"/>
    <w:basedOn w:val="TableNormal"/>
    <w:uiPriority w:val="39"/>
    <w:rsid w:val="00306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12F4A"/>
    <w:rPr>
      <w:rFonts w:ascii="Tahoma" w:hAnsi="Tahoma" w:cs="Tahoma"/>
      <w:sz w:val="16"/>
      <w:szCs w:val="16"/>
    </w:rPr>
  </w:style>
  <w:style w:type="character" w:styleId="CommentReference">
    <w:name w:val="annotation reference"/>
    <w:basedOn w:val="DefaultParagraphFont"/>
    <w:semiHidden/>
    <w:rsid w:val="00212F4A"/>
    <w:rPr>
      <w:sz w:val="16"/>
      <w:szCs w:val="16"/>
    </w:rPr>
  </w:style>
  <w:style w:type="paragraph" w:styleId="CommentText">
    <w:name w:val="annotation text"/>
    <w:basedOn w:val="Normal"/>
    <w:semiHidden/>
    <w:rsid w:val="00212F4A"/>
    <w:rPr>
      <w:szCs w:val="20"/>
    </w:rPr>
  </w:style>
  <w:style w:type="paragraph" w:styleId="CommentSubject">
    <w:name w:val="annotation subject"/>
    <w:basedOn w:val="CommentText"/>
    <w:next w:val="CommentText"/>
    <w:semiHidden/>
    <w:rsid w:val="00212F4A"/>
    <w:rPr>
      <w:b/>
      <w:bCs/>
    </w:rPr>
  </w:style>
  <w:style w:type="paragraph" w:styleId="BodyTextIndent2">
    <w:name w:val="Body Text Indent 2"/>
    <w:basedOn w:val="Normal"/>
    <w:rsid w:val="007F6C93"/>
    <w:pPr>
      <w:spacing w:after="120" w:line="480" w:lineRule="auto"/>
      <w:ind w:left="360"/>
    </w:pPr>
  </w:style>
  <w:style w:type="paragraph" w:styleId="BodyText2">
    <w:name w:val="Body Text 2"/>
    <w:basedOn w:val="Normal"/>
    <w:rsid w:val="007F6C93"/>
    <w:pPr>
      <w:spacing w:after="120" w:line="480" w:lineRule="auto"/>
    </w:pPr>
  </w:style>
  <w:style w:type="paragraph" w:styleId="BodyTextIndent">
    <w:name w:val="Body Text Indent"/>
    <w:basedOn w:val="Normal"/>
    <w:rsid w:val="007F6C93"/>
    <w:pPr>
      <w:spacing w:after="120"/>
      <w:ind w:left="360"/>
    </w:pPr>
  </w:style>
  <w:style w:type="paragraph" w:customStyle="1" w:styleId="ReferenceLine">
    <w:name w:val="Reference Line"/>
    <w:basedOn w:val="BodyText"/>
    <w:rsid w:val="007F6C93"/>
    <w:pPr>
      <w:overflowPunct w:val="0"/>
      <w:autoSpaceDE w:val="0"/>
      <w:autoSpaceDN w:val="0"/>
      <w:adjustRightInd w:val="0"/>
      <w:spacing w:after="120"/>
      <w:ind w:left="270"/>
      <w:jc w:val="left"/>
      <w:textAlignment w:val="baseline"/>
    </w:pPr>
    <w:rPr>
      <w:rFonts w:ascii="Arial" w:hAnsi="Arial" w:cs="Times New Roman"/>
      <w:szCs w:val="20"/>
      <w:lang w:eastAsia="en-US"/>
    </w:rPr>
  </w:style>
  <w:style w:type="paragraph" w:customStyle="1" w:styleId="Bullet">
    <w:name w:val="Bullet"/>
    <w:basedOn w:val="Normal"/>
    <w:rsid w:val="007F6C93"/>
    <w:pPr>
      <w:widowControl w:val="0"/>
      <w:tabs>
        <w:tab w:val="left" w:pos="360"/>
        <w:tab w:val="left" w:pos="1080"/>
      </w:tabs>
      <w:overflowPunct w:val="0"/>
      <w:autoSpaceDE w:val="0"/>
      <w:autoSpaceDN w:val="0"/>
      <w:adjustRightInd w:val="0"/>
      <w:spacing w:after="120"/>
      <w:ind w:left="1080" w:hanging="360"/>
      <w:textAlignment w:val="baseline"/>
    </w:pPr>
    <w:rPr>
      <w:rFonts w:ascii="Palatino" w:hAnsi="Palatino"/>
      <w:szCs w:val="20"/>
      <w:lang w:eastAsia="en-US"/>
    </w:rPr>
  </w:style>
  <w:style w:type="paragraph" w:styleId="ListParagraph">
    <w:name w:val="List Paragraph"/>
    <w:basedOn w:val="Normal"/>
    <w:uiPriority w:val="34"/>
    <w:qFormat/>
    <w:rsid w:val="00ED3BFE"/>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424F9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C12DB"/>
    <w:rPr>
      <w:rFonts w:ascii="Trebuchet MS" w:hAnsi="Trebuchet MS"/>
      <w:szCs w:val="24"/>
      <w:lang w:eastAsia="de-DE"/>
    </w:rPr>
  </w:style>
  <w:style w:type="character" w:styleId="UnresolvedMention">
    <w:name w:val="Unresolved Mention"/>
    <w:basedOn w:val="DefaultParagraphFont"/>
    <w:uiPriority w:val="99"/>
    <w:semiHidden/>
    <w:unhideWhenUsed/>
    <w:rsid w:val="009D53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624149">
      <w:bodyDiv w:val="1"/>
      <w:marLeft w:val="0"/>
      <w:marRight w:val="0"/>
      <w:marTop w:val="0"/>
      <w:marBottom w:val="0"/>
      <w:divBdr>
        <w:top w:val="none" w:sz="0" w:space="0" w:color="auto"/>
        <w:left w:val="none" w:sz="0" w:space="0" w:color="auto"/>
        <w:bottom w:val="none" w:sz="0" w:space="0" w:color="auto"/>
        <w:right w:val="none" w:sz="0" w:space="0" w:color="auto"/>
      </w:divBdr>
    </w:div>
    <w:div w:id="280691348">
      <w:bodyDiv w:val="1"/>
      <w:marLeft w:val="0"/>
      <w:marRight w:val="0"/>
      <w:marTop w:val="0"/>
      <w:marBottom w:val="0"/>
      <w:divBdr>
        <w:top w:val="none" w:sz="0" w:space="0" w:color="auto"/>
        <w:left w:val="none" w:sz="0" w:space="0" w:color="auto"/>
        <w:bottom w:val="none" w:sz="0" w:space="0" w:color="auto"/>
        <w:right w:val="none" w:sz="0" w:space="0" w:color="auto"/>
      </w:divBdr>
    </w:div>
    <w:div w:id="608002067">
      <w:bodyDiv w:val="1"/>
      <w:marLeft w:val="0"/>
      <w:marRight w:val="0"/>
      <w:marTop w:val="0"/>
      <w:marBottom w:val="0"/>
      <w:divBdr>
        <w:top w:val="none" w:sz="0" w:space="0" w:color="auto"/>
        <w:left w:val="none" w:sz="0" w:space="0" w:color="auto"/>
        <w:bottom w:val="none" w:sz="0" w:space="0" w:color="auto"/>
        <w:right w:val="none" w:sz="0" w:space="0" w:color="auto"/>
      </w:divBdr>
    </w:div>
    <w:div w:id="620260242">
      <w:bodyDiv w:val="1"/>
      <w:marLeft w:val="0"/>
      <w:marRight w:val="0"/>
      <w:marTop w:val="0"/>
      <w:marBottom w:val="0"/>
      <w:divBdr>
        <w:top w:val="none" w:sz="0" w:space="0" w:color="auto"/>
        <w:left w:val="none" w:sz="0" w:space="0" w:color="auto"/>
        <w:bottom w:val="none" w:sz="0" w:space="0" w:color="auto"/>
        <w:right w:val="none" w:sz="0" w:space="0" w:color="auto"/>
      </w:divBdr>
    </w:div>
    <w:div w:id="671031900">
      <w:bodyDiv w:val="1"/>
      <w:marLeft w:val="0"/>
      <w:marRight w:val="0"/>
      <w:marTop w:val="0"/>
      <w:marBottom w:val="0"/>
      <w:divBdr>
        <w:top w:val="none" w:sz="0" w:space="0" w:color="auto"/>
        <w:left w:val="none" w:sz="0" w:space="0" w:color="auto"/>
        <w:bottom w:val="none" w:sz="0" w:space="0" w:color="auto"/>
        <w:right w:val="none" w:sz="0" w:space="0" w:color="auto"/>
      </w:divBdr>
    </w:div>
    <w:div w:id="897712347">
      <w:bodyDiv w:val="1"/>
      <w:marLeft w:val="0"/>
      <w:marRight w:val="0"/>
      <w:marTop w:val="0"/>
      <w:marBottom w:val="0"/>
      <w:divBdr>
        <w:top w:val="none" w:sz="0" w:space="0" w:color="auto"/>
        <w:left w:val="none" w:sz="0" w:space="0" w:color="auto"/>
        <w:bottom w:val="none" w:sz="0" w:space="0" w:color="auto"/>
        <w:right w:val="none" w:sz="0" w:space="0" w:color="auto"/>
      </w:divBdr>
    </w:div>
    <w:div w:id="907346782">
      <w:bodyDiv w:val="1"/>
      <w:marLeft w:val="0"/>
      <w:marRight w:val="0"/>
      <w:marTop w:val="0"/>
      <w:marBottom w:val="0"/>
      <w:divBdr>
        <w:top w:val="none" w:sz="0" w:space="0" w:color="auto"/>
        <w:left w:val="none" w:sz="0" w:space="0" w:color="auto"/>
        <w:bottom w:val="none" w:sz="0" w:space="0" w:color="auto"/>
        <w:right w:val="none" w:sz="0" w:space="0" w:color="auto"/>
      </w:divBdr>
    </w:div>
    <w:div w:id="1032993880">
      <w:bodyDiv w:val="1"/>
      <w:marLeft w:val="0"/>
      <w:marRight w:val="0"/>
      <w:marTop w:val="0"/>
      <w:marBottom w:val="0"/>
      <w:divBdr>
        <w:top w:val="none" w:sz="0" w:space="0" w:color="auto"/>
        <w:left w:val="none" w:sz="0" w:space="0" w:color="auto"/>
        <w:bottom w:val="none" w:sz="0" w:space="0" w:color="auto"/>
        <w:right w:val="none" w:sz="0" w:space="0" w:color="auto"/>
      </w:divBdr>
    </w:div>
    <w:div w:id="1083405819">
      <w:bodyDiv w:val="1"/>
      <w:marLeft w:val="0"/>
      <w:marRight w:val="0"/>
      <w:marTop w:val="0"/>
      <w:marBottom w:val="0"/>
      <w:divBdr>
        <w:top w:val="none" w:sz="0" w:space="0" w:color="auto"/>
        <w:left w:val="none" w:sz="0" w:space="0" w:color="auto"/>
        <w:bottom w:val="none" w:sz="0" w:space="0" w:color="auto"/>
        <w:right w:val="none" w:sz="0" w:space="0" w:color="auto"/>
      </w:divBdr>
    </w:div>
    <w:div w:id="1230654047">
      <w:bodyDiv w:val="1"/>
      <w:marLeft w:val="0"/>
      <w:marRight w:val="0"/>
      <w:marTop w:val="0"/>
      <w:marBottom w:val="0"/>
      <w:divBdr>
        <w:top w:val="none" w:sz="0" w:space="0" w:color="auto"/>
        <w:left w:val="none" w:sz="0" w:space="0" w:color="auto"/>
        <w:bottom w:val="none" w:sz="0" w:space="0" w:color="auto"/>
        <w:right w:val="none" w:sz="0" w:space="0" w:color="auto"/>
      </w:divBdr>
    </w:div>
    <w:div w:id="1334868724">
      <w:bodyDiv w:val="1"/>
      <w:marLeft w:val="0"/>
      <w:marRight w:val="0"/>
      <w:marTop w:val="0"/>
      <w:marBottom w:val="0"/>
      <w:divBdr>
        <w:top w:val="none" w:sz="0" w:space="0" w:color="auto"/>
        <w:left w:val="none" w:sz="0" w:space="0" w:color="auto"/>
        <w:bottom w:val="none" w:sz="0" w:space="0" w:color="auto"/>
        <w:right w:val="none" w:sz="0" w:space="0" w:color="auto"/>
      </w:divBdr>
    </w:div>
    <w:div w:id="1405831956">
      <w:bodyDiv w:val="1"/>
      <w:marLeft w:val="0"/>
      <w:marRight w:val="0"/>
      <w:marTop w:val="0"/>
      <w:marBottom w:val="0"/>
      <w:divBdr>
        <w:top w:val="none" w:sz="0" w:space="0" w:color="auto"/>
        <w:left w:val="none" w:sz="0" w:space="0" w:color="auto"/>
        <w:bottom w:val="none" w:sz="0" w:space="0" w:color="auto"/>
        <w:right w:val="none" w:sz="0" w:space="0" w:color="auto"/>
      </w:divBdr>
    </w:div>
    <w:div w:id="1408723850">
      <w:bodyDiv w:val="1"/>
      <w:marLeft w:val="0"/>
      <w:marRight w:val="0"/>
      <w:marTop w:val="0"/>
      <w:marBottom w:val="0"/>
      <w:divBdr>
        <w:top w:val="none" w:sz="0" w:space="0" w:color="auto"/>
        <w:left w:val="none" w:sz="0" w:space="0" w:color="auto"/>
        <w:bottom w:val="none" w:sz="0" w:space="0" w:color="auto"/>
        <w:right w:val="none" w:sz="0" w:space="0" w:color="auto"/>
      </w:divBdr>
    </w:div>
    <w:div w:id="1478374261">
      <w:bodyDiv w:val="1"/>
      <w:marLeft w:val="0"/>
      <w:marRight w:val="0"/>
      <w:marTop w:val="0"/>
      <w:marBottom w:val="0"/>
      <w:divBdr>
        <w:top w:val="none" w:sz="0" w:space="0" w:color="auto"/>
        <w:left w:val="none" w:sz="0" w:space="0" w:color="auto"/>
        <w:bottom w:val="none" w:sz="0" w:space="0" w:color="auto"/>
        <w:right w:val="none" w:sz="0" w:space="0" w:color="auto"/>
      </w:divBdr>
    </w:div>
    <w:div w:id="1500073809">
      <w:bodyDiv w:val="1"/>
      <w:marLeft w:val="0"/>
      <w:marRight w:val="0"/>
      <w:marTop w:val="0"/>
      <w:marBottom w:val="0"/>
      <w:divBdr>
        <w:top w:val="none" w:sz="0" w:space="0" w:color="auto"/>
        <w:left w:val="none" w:sz="0" w:space="0" w:color="auto"/>
        <w:bottom w:val="none" w:sz="0" w:space="0" w:color="auto"/>
        <w:right w:val="none" w:sz="0" w:space="0" w:color="auto"/>
      </w:divBdr>
    </w:div>
    <w:div w:id="1677727740">
      <w:bodyDiv w:val="1"/>
      <w:marLeft w:val="0"/>
      <w:marRight w:val="0"/>
      <w:marTop w:val="0"/>
      <w:marBottom w:val="0"/>
      <w:divBdr>
        <w:top w:val="none" w:sz="0" w:space="0" w:color="auto"/>
        <w:left w:val="none" w:sz="0" w:space="0" w:color="auto"/>
        <w:bottom w:val="none" w:sz="0" w:space="0" w:color="auto"/>
        <w:right w:val="none" w:sz="0" w:space="0" w:color="auto"/>
      </w:divBdr>
    </w:div>
    <w:div w:id="1744717050">
      <w:bodyDiv w:val="1"/>
      <w:marLeft w:val="0"/>
      <w:marRight w:val="0"/>
      <w:marTop w:val="0"/>
      <w:marBottom w:val="0"/>
      <w:divBdr>
        <w:top w:val="none" w:sz="0" w:space="0" w:color="auto"/>
        <w:left w:val="none" w:sz="0" w:space="0" w:color="auto"/>
        <w:bottom w:val="none" w:sz="0" w:space="0" w:color="auto"/>
        <w:right w:val="none" w:sz="0" w:space="0" w:color="auto"/>
      </w:divBdr>
    </w:div>
    <w:div w:id="1836454318">
      <w:bodyDiv w:val="1"/>
      <w:marLeft w:val="0"/>
      <w:marRight w:val="0"/>
      <w:marTop w:val="0"/>
      <w:marBottom w:val="0"/>
      <w:divBdr>
        <w:top w:val="none" w:sz="0" w:space="0" w:color="auto"/>
        <w:left w:val="none" w:sz="0" w:space="0" w:color="auto"/>
        <w:bottom w:val="none" w:sz="0" w:space="0" w:color="auto"/>
        <w:right w:val="none" w:sz="0" w:space="0" w:color="auto"/>
      </w:divBdr>
    </w:div>
    <w:div w:id="1941520059">
      <w:bodyDiv w:val="1"/>
      <w:marLeft w:val="0"/>
      <w:marRight w:val="0"/>
      <w:marTop w:val="0"/>
      <w:marBottom w:val="0"/>
      <w:divBdr>
        <w:top w:val="none" w:sz="0" w:space="0" w:color="auto"/>
        <w:left w:val="none" w:sz="0" w:space="0" w:color="auto"/>
        <w:bottom w:val="none" w:sz="0" w:space="0" w:color="auto"/>
        <w:right w:val="none" w:sz="0" w:space="0" w:color="auto"/>
      </w:divBdr>
    </w:div>
    <w:div w:id="1983654587">
      <w:bodyDiv w:val="1"/>
      <w:marLeft w:val="0"/>
      <w:marRight w:val="0"/>
      <w:marTop w:val="0"/>
      <w:marBottom w:val="0"/>
      <w:divBdr>
        <w:top w:val="none" w:sz="0" w:space="0" w:color="auto"/>
        <w:left w:val="none" w:sz="0" w:space="0" w:color="auto"/>
        <w:bottom w:val="none" w:sz="0" w:space="0" w:color="auto"/>
        <w:right w:val="none" w:sz="0" w:space="0" w:color="auto"/>
      </w:divBdr>
    </w:div>
    <w:div w:id="199062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Sandeepsingh.Kaura@indusindnipponlife.com"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aibhav.Redij@indusindnipponlife.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xlsx"/><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9D90F8-F3B3-46BC-8C3C-A91760934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1471</Words>
  <Characters>8387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Typography</vt:lpstr>
    </vt:vector>
  </TitlesOfParts>
  <Company>Ganeshsairam</Company>
  <LinksUpToDate>false</LinksUpToDate>
  <CharactersWithSpaces>9839</CharactersWithSpaces>
  <SharedDoc>false</SharedDoc>
  <HLinks>
    <vt:vector size="132" baseType="variant">
      <vt:variant>
        <vt:i4>1703987</vt:i4>
      </vt:variant>
      <vt:variant>
        <vt:i4>128</vt:i4>
      </vt:variant>
      <vt:variant>
        <vt:i4>0</vt:i4>
      </vt:variant>
      <vt:variant>
        <vt:i4>5</vt:i4>
      </vt:variant>
      <vt:variant>
        <vt:lpwstr/>
      </vt:variant>
      <vt:variant>
        <vt:lpwstr>_Toc394677358</vt:lpwstr>
      </vt:variant>
      <vt:variant>
        <vt:i4>1703987</vt:i4>
      </vt:variant>
      <vt:variant>
        <vt:i4>122</vt:i4>
      </vt:variant>
      <vt:variant>
        <vt:i4>0</vt:i4>
      </vt:variant>
      <vt:variant>
        <vt:i4>5</vt:i4>
      </vt:variant>
      <vt:variant>
        <vt:lpwstr/>
      </vt:variant>
      <vt:variant>
        <vt:lpwstr>_Toc394677357</vt:lpwstr>
      </vt:variant>
      <vt:variant>
        <vt:i4>1703987</vt:i4>
      </vt:variant>
      <vt:variant>
        <vt:i4>116</vt:i4>
      </vt:variant>
      <vt:variant>
        <vt:i4>0</vt:i4>
      </vt:variant>
      <vt:variant>
        <vt:i4>5</vt:i4>
      </vt:variant>
      <vt:variant>
        <vt:lpwstr/>
      </vt:variant>
      <vt:variant>
        <vt:lpwstr>_Toc394677356</vt:lpwstr>
      </vt:variant>
      <vt:variant>
        <vt:i4>1703987</vt:i4>
      </vt:variant>
      <vt:variant>
        <vt:i4>110</vt:i4>
      </vt:variant>
      <vt:variant>
        <vt:i4>0</vt:i4>
      </vt:variant>
      <vt:variant>
        <vt:i4>5</vt:i4>
      </vt:variant>
      <vt:variant>
        <vt:lpwstr/>
      </vt:variant>
      <vt:variant>
        <vt:lpwstr>_Toc394677355</vt:lpwstr>
      </vt:variant>
      <vt:variant>
        <vt:i4>1703987</vt:i4>
      </vt:variant>
      <vt:variant>
        <vt:i4>104</vt:i4>
      </vt:variant>
      <vt:variant>
        <vt:i4>0</vt:i4>
      </vt:variant>
      <vt:variant>
        <vt:i4>5</vt:i4>
      </vt:variant>
      <vt:variant>
        <vt:lpwstr/>
      </vt:variant>
      <vt:variant>
        <vt:lpwstr>_Toc394677354</vt:lpwstr>
      </vt:variant>
      <vt:variant>
        <vt:i4>1703987</vt:i4>
      </vt:variant>
      <vt:variant>
        <vt:i4>98</vt:i4>
      </vt:variant>
      <vt:variant>
        <vt:i4>0</vt:i4>
      </vt:variant>
      <vt:variant>
        <vt:i4>5</vt:i4>
      </vt:variant>
      <vt:variant>
        <vt:lpwstr/>
      </vt:variant>
      <vt:variant>
        <vt:lpwstr>_Toc394677353</vt:lpwstr>
      </vt:variant>
      <vt:variant>
        <vt:i4>1703987</vt:i4>
      </vt:variant>
      <vt:variant>
        <vt:i4>92</vt:i4>
      </vt:variant>
      <vt:variant>
        <vt:i4>0</vt:i4>
      </vt:variant>
      <vt:variant>
        <vt:i4>5</vt:i4>
      </vt:variant>
      <vt:variant>
        <vt:lpwstr/>
      </vt:variant>
      <vt:variant>
        <vt:lpwstr>_Toc394677352</vt:lpwstr>
      </vt:variant>
      <vt:variant>
        <vt:i4>1703987</vt:i4>
      </vt:variant>
      <vt:variant>
        <vt:i4>86</vt:i4>
      </vt:variant>
      <vt:variant>
        <vt:i4>0</vt:i4>
      </vt:variant>
      <vt:variant>
        <vt:i4>5</vt:i4>
      </vt:variant>
      <vt:variant>
        <vt:lpwstr/>
      </vt:variant>
      <vt:variant>
        <vt:lpwstr>_Toc394677351</vt:lpwstr>
      </vt:variant>
      <vt:variant>
        <vt:i4>1703987</vt:i4>
      </vt:variant>
      <vt:variant>
        <vt:i4>80</vt:i4>
      </vt:variant>
      <vt:variant>
        <vt:i4>0</vt:i4>
      </vt:variant>
      <vt:variant>
        <vt:i4>5</vt:i4>
      </vt:variant>
      <vt:variant>
        <vt:lpwstr/>
      </vt:variant>
      <vt:variant>
        <vt:lpwstr>_Toc394677350</vt:lpwstr>
      </vt:variant>
      <vt:variant>
        <vt:i4>1769523</vt:i4>
      </vt:variant>
      <vt:variant>
        <vt:i4>74</vt:i4>
      </vt:variant>
      <vt:variant>
        <vt:i4>0</vt:i4>
      </vt:variant>
      <vt:variant>
        <vt:i4>5</vt:i4>
      </vt:variant>
      <vt:variant>
        <vt:lpwstr/>
      </vt:variant>
      <vt:variant>
        <vt:lpwstr>_Toc394677349</vt:lpwstr>
      </vt:variant>
      <vt:variant>
        <vt:i4>1769523</vt:i4>
      </vt:variant>
      <vt:variant>
        <vt:i4>68</vt:i4>
      </vt:variant>
      <vt:variant>
        <vt:i4>0</vt:i4>
      </vt:variant>
      <vt:variant>
        <vt:i4>5</vt:i4>
      </vt:variant>
      <vt:variant>
        <vt:lpwstr/>
      </vt:variant>
      <vt:variant>
        <vt:lpwstr>_Toc394677348</vt:lpwstr>
      </vt:variant>
      <vt:variant>
        <vt:i4>1769523</vt:i4>
      </vt:variant>
      <vt:variant>
        <vt:i4>62</vt:i4>
      </vt:variant>
      <vt:variant>
        <vt:i4>0</vt:i4>
      </vt:variant>
      <vt:variant>
        <vt:i4>5</vt:i4>
      </vt:variant>
      <vt:variant>
        <vt:lpwstr/>
      </vt:variant>
      <vt:variant>
        <vt:lpwstr>_Toc394677347</vt:lpwstr>
      </vt:variant>
      <vt:variant>
        <vt:i4>1769523</vt:i4>
      </vt:variant>
      <vt:variant>
        <vt:i4>56</vt:i4>
      </vt:variant>
      <vt:variant>
        <vt:i4>0</vt:i4>
      </vt:variant>
      <vt:variant>
        <vt:i4>5</vt:i4>
      </vt:variant>
      <vt:variant>
        <vt:lpwstr/>
      </vt:variant>
      <vt:variant>
        <vt:lpwstr>_Toc394677346</vt:lpwstr>
      </vt:variant>
      <vt:variant>
        <vt:i4>1769523</vt:i4>
      </vt:variant>
      <vt:variant>
        <vt:i4>50</vt:i4>
      </vt:variant>
      <vt:variant>
        <vt:i4>0</vt:i4>
      </vt:variant>
      <vt:variant>
        <vt:i4>5</vt:i4>
      </vt:variant>
      <vt:variant>
        <vt:lpwstr/>
      </vt:variant>
      <vt:variant>
        <vt:lpwstr>_Toc394677345</vt:lpwstr>
      </vt:variant>
      <vt:variant>
        <vt:i4>1769523</vt:i4>
      </vt:variant>
      <vt:variant>
        <vt:i4>44</vt:i4>
      </vt:variant>
      <vt:variant>
        <vt:i4>0</vt:i4>
      </vt:variant>
      <vt:variant>
        <vt:i4>5</vt:i4>
      </vt:variant>
      <vt:variant>
        <vt:lpwstr/>
      </vt:variant>
      <vt:variant>
        <vt:lpwstr>_Toc394677344</vt:lpwstr>
      </vt:variant>
      <vt:variant>
        <vt:i4>1769523</vt:i4>
      </vt:variant>
      <vt:variant>
        <vt:i4>38</vt:i4>
      </vt:variant>
      <vt:variant>
        <vt:i4>0</vt:i4>
      </vt:variant>
      <vt:variant>
        <vt:i4>5</vt:i4>
      </vt:variant>
      <vt:variant>
        <vt:lpwstr/>
      </vt:variant>
      <vt:variant>
        <vt:lpwstr>_Toc394677343</vt:lpwstr>
      </vt:variant>
      <vt:variant>
        <vt:i4>1769523</vt:i4>
      </vt:variant>
      <vt:variant>
        <vt:i4>32</vt:i4>
      </vt:variant>
      <vt:variant>
        <vt:i4>0</vt:i4>
      </vt:variant>
      <vt:variant>
        <vt:i4>5</vt:i4>
      </vt:variant>
      <vt:variant>
        <vt:lpwstr/>
      </vt:variant>
      <vt:variant>
        <vt:lpwstr>_Toc394677342</vt:lpwstr>
      </vt:variant>
      <vt:variant>
        <vt:i4>1769523</vt:i4>
      </vt:variant>
      <vt:variant>
        <vt:i4>26</vt:i4>
      </vt:variant>
      <vt:variant>
        <vt:i4>0</vt:i4>
      </vt:variant>
      <vt:variant>
        <vt:i4>5</vt:i4>
      </vt:variant>
      <vt:variant>
        <vt:lpwstr/>
      </vt:variant>
      <vt:variant>
        <vt:lpwstr>_Toc394677341</vt:lpwstr>
      </vt:variant>
      <vt:variant>
        <vt:i4>1769523</vt:i4>
      </vt:variant>
      <vt:variant>
        <vt:i4>20</vt:i4>
      </vt:variant>
      <vt:variant>
        <vt:i4>0</vt:i4>
      </vt:variant>
      <vt:variant>
        <vt:i4>5</vt:i4>
      </vt:variant>
      <vt:variant>
        <vt:lpwstr/>
      </vt:variant>
      <vt:variant>
        <vt:lpwstr>_Toc394677340</vt:lpwstr>
      </vt:variant>
      <vt:variant>
        <vt:i4>1835059</vt:i4>
      </vt:variant>
      <vt:variant>
        <vt:i4>14</vt:i4>
      </vt:variant>
      <vt:variant>
        <vt:i4>0</vt:i4>
      </vt:variant>
      <vt:variant>
        <vt:i4>5</vt:i4>
      </vt:variant>
      <vt:variant>
        <vt:lpwstr/>
      </vt:variant>
      <vt:variant>
        <vt:lpwstr>_Toc394677339</vt:lpwstr>
      </vt:variant>
      <vt:variant>
        <vt:i4>1835059</vt:i4>
      </vt:variant>
      <vt:variant>
        <vt:i4>8</vt:i4>
      </vt:variant>
      <vt:variant>
        <vt:i4>0</vt:i4>
      </vt:variant>
      <vt:variant>
        <vt:i4>5</vt:i4>
      </vt:variant>
      <vt:variant>
        <vt:lpwstr/>
      </vt:variant>
      <vt:variant>
        <vt:lpwstr>_Toc394677338</vt:lpwstr>
      </vt:variant>
      <vt:variant>
        <vt:i4>1835059</vt:i4>
      </vt:variant>
      <vt:variant>
        <vt:i4>2</vt:i4>
      </vt:variant>
      <vt:variant>
        <vt:i4>0</vt:i4>
      </vt:variant>
      <vt:variant>
        <vt:i4>5</vt:i4>
      </vt:variant>
      <vt:variant>
        <vt:lpwstr/>
      </vt:variant>
      <vt:variant>
        <vt:lpwstr>_Toc394677337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Typography</dc:title>
  <dc:creator>CT Srinivas</dc:creator>
  <cp:lastModifiedBy>Danny John M Dsilva/Bus. Retention</cp:lastModifiedBy>
  <cp:revision>9</cp:revision>
  <cp:lastPrinted>2020-02-27T11:53:00Z</cp:lastPrinted>
  <dcterms:created xsi:type="dcterms:W3CDTF">2026-07-08T09:56:00Z</dcterms:created>
  <dcterms:modified xsi:type="dcterms:W3CDTF">2026-07-31T11:30:00Z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of Document">
    <vt:lpwstr>Process (Level 2)</vt:lpwstr>
  </property>
  <property fmtid="{D5CDD505-2E9C-101B-9397-08002B2CF9AE}" pid="3" name="Doc.no">
    <vt:lpwstr>SNPVSEPR4_V1.0</vt:lpwstr>
  </property>
  <property fmtid="{D5CDD505-2E9C-101B-9397-08002B2CF9AE}" pid="4" name="Department">
    <vt:lpwstr>PSG</vt:lpwstr>
  </property>
  <property fmtid="{D5CDD505-2E9C-101B-9397-08002B2CF9AE}" pid="5" name="Parent Docu">
    <vt:lpwstr>Process for Vendor Selection, Evaluation and Approval of vendors</vt:lpwstr>
  </property>
  <property fmtid="{D5CDD505-2E9C-101B-9397-08002B2CF9AE}" pid="6" name="Doc.Name">
    <vt:lpwstr>Vendor Selection, Evaluation and Approval</vt:lpwstr>
  </property>
  <property fmtid="{D5CDD505-2E9C-101B-9397-08002B2CF9AE}" pid="7" name="_NewReviewCycle">
    <vt:lpwstr/>
  </property>
</Properties>
</file>